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9BF60" w14:textId="77777777" w:rsidR="00355F7E" w:rsidRDefault="00355F7E" w:rsidP="00355F7E">
      <w:pPr>
        <w:rPr>
          <w:sz w:val="22"/>
          <w:szCs w:val="22"/>
        </w:rPr>
      </w:pPr>
    </w:p>
    <w:p w14:paraId="2E3F9753" w14:textId="77777777" w:rsidR="00355F7E" w:rsidRPr="00355F7E" w:rsidRDefault="00355F7E" w:rsidP="00355F7E">
      <w:pPr>
        <w:rPr>
          <w:rFonts w:hint="eastAsia"/>
          <w:sz w:val="28"/>
          <w:szCs w:val="28"/>
        </w:rPr>
      </w:pPr>
      <w:r w:rsidRPr="00355F7E">
        <w:rPr>
          <w:rFonts w:hint="eastAsia"/>
          <w:sz w:val="28"/>
          <w:szCs w:val="28"/>
        </w:rPr>
        <w:t>全国不動産協会にご加盟の皆様へ</w:t>
      </w:r>
    </w:p>
    <w:p w14:paraId="589D0FA3" w14:textId="77777777" w:rsidR="00355F7E" w:rsidRDefault="00355F7E" w:rsidP="00355F7E">
      <w:pPr>
        <w:rPr>
          <w:rFonts w:hint="eastAsia"/>
          <w:sz w:val="22"/>
          <w:szCs w:val="22"/>
        </w:rPr>
      </w:pPr>
    </w:p>
    <w:p w14:paraId="1C6DBACE" w14:textId="77777777" w:rsidR="00355F7E" w:rsidRDefault="00355F7E" w:rsidP="00355F7E">
      <w:pPr>
        <w:rPr>
          <w:rFonts w:hint="eastAsia"/>
          <w:sz w:val="22"/>
          <w:szCs w:val="22"/>
        </w:rPr>
      </w:pPr>
      <w:r>
        <w:rPr>
          <w:rFonts w:hint="eastAsia"/>
          <w:sz w:val="22"/>
          <w:szCs w:val="22"/>
        </w:rPr>
        <w:t>平素は大変お世話になっております。</w:t>
      </w:r>
    </w:p>
    <w:p w14:paraId="38A43B77" w14:textId="77777777" w:rsidR="00355F7E" w:rsidRDefault="00355F7E" w:rsidP="00355F7E">
      <w:pPr>
        <w:rPr>
          <w:rFonts w:hint="eastAsia"/>
          <w:sz w:val="22"/>
          <w:szCs w:val="22"/>
        </w:rPr>
      </w:pPr>
      <w:r>
        <w:rPr>
          <w:rFonts w:hint="eastAsia"/>
          <w:sz w:val="22"/>
          <w:szCs w:val="22"/>
        </w:rPr>
        <w:t>不動産評価サービス</w:t>
      </w:r>
      <w:r>
        <w:rPr>
          <w:rFonts w:hint="eastAsia"/>
          <w:b/>
          <w:bCs/>
          <w:sz w:val="22"/>
          <w:szCs w:val="22"/>
        </w:rPr>
        <w:t>『</w:t>
      </w:r>
      <w:r>
        <w:rPr>
          <w:rFonts w:hint="eastAsia"/>
          <w:sz w:val="22"/>
          <w:szCs w:val="22"/>
        </w:rPr>
        <w:t>TAS-MAP』を提供しております、株式会社タスと申します。</w:t>
      </w:r>
    </w:p>
    <w:p w14:paraId="0F8A1AC7" w14:textId="77777777" w:rsidR="00355F7E" w:rsidRDefault="00355F7E" w:rsidP="00355F7E">
      <w:pPr>
        <w:rPr>
          <w:rFonts w:hint="eastAsia"/>
          <w:sz w:val="22"/>
          <w:szCs w:val="22"/>
        </w:rPr>
      </w:pPr>
    </w:p>
    <w:p w14:paraId="4031EFE7" w14:textId="77777777" w:rsidR="00355F7E" w:rsidRDefault="00355F7E" w:rsidP="00355F7E">
      <w:pPr>
        <w:rPr>
          <w:rFonts w:hint="eastAsia"/>
          <w:sz w:val="22"/>
          <w:szCs w:val="22"/>
        </w:rPr>
      </w:pPr>
      <w:r>
        <w:rPr>
          <w:rFonts w:hint="eastAsia"/>
          <w:sz w:val="22"/>
          <w:szCs w:val="22"/>
        </w:rPr>
        <w:t>さて、本日は全国不動産協会の会員様限定の、</w:t>
      </w:r>
      <w:hyperlink r:id="rId8" w:history="1">
        <w:r>
          <w:rPr>
            <w:rStyle w:val="af0"/>
            <w:rFonts w:hint="eastAsia"/>
            <w:b/>
            <w:bCs/>
            <w:color w:val="FF0000"/>
            <w:sz w:val="22"/>
            <w:szCs w:val="22"/>
          </w:rPr>
          <w:t>『TAS-MAP』登録料0円キャンペーン</w:t>
        </w:r>
      </w:hyperlink>
      <w:r>
        <w:rPr>
          <w:rFonts w:hint="eastAsia"/>
          <w:sz w:val="22"/>
          <w:szCs w:val="22"/>
        </w:rPr>
        <w:t>についてご紹介をさせていただきます！</w:t>
      </w:r>
    </w:p>
    <w:p w14:paraId="56CD3FD1" w14:textId="77777777" w:rsidR="00355F7E" w:rsidRDefault="00355F7E" w:rsidP="00355F7E">
      <w:pPr>
        <w:rPr>
          <w:rFonts w:hint="eastAsia"/>
          <w:sz w:val="22"/>
          <w:szCs w:val="22"/>
        </w:rPr>
      </w:pPr>
    </w:p>
    <w:p w14:paraId="1B161908" w14:textId="77777777" w:rsidR="00355F7E" w:rsidRDefault="00355F7E" w:rsidP="00355F7E">
      <w:pPr>
        <w:rPr>
          <w:rFonts w:hint="eastAsia"/>
          <w:b/>
          <w:bCs/>
          <w:i/>
          <w:iCs/>
          <w:sz w:val="22"/>
          <w:szCs w:val="22"/>
        </w:rPr>
      </w:pPr>
      <w:r>
        <w:rPr>
          <w:rFonts w:hint="eastAsia"/>
          <w:b/>
          <w:bCs/>
          <w:i/>
          <w:iCs/>
          <w:sz w:val="22"/>
          <w:szCs w:val="22"/>
        </w:rPr>
        <w:t>【TAS-MAPとは？】</w:t>
      </w:r>
    </w:p>
    <w:p w14:paraId="39CB1528" w14:textId="77777777" w:rsidR="00355F7E" w:rsidRDefault="00355F7E" w:rsidP="00355F7E">
      <w:pPr>
        <w:rPr>
          <w:rFonts w:hint="eastAsia"/>
          <w:sz w:val="22"/>
          <w:szCs w:val="22"/>
        </w:rPr>
      </w:pPr>
      <w:r>
        <w:rPr>
          <w:rFonts w:hint="eastAsia"/>
          <w:sz w:val="22"/>
          <w:szCs w:val="22"/>
        </w:rPr>
        <w:t>いつでも必要な時に専門的な知識や経験がなくても、最新のデータを基に高精度な不動産評価レポートを作成することができるツールです。</w:t>
      </w:r>
    </w:p>
    <w:p w14:paraId="3EF783C9" w14:textId="77777777" w:rsidR="00355F7E" w:rsidRDefault="00355F7E" w:rsidP="00355F7E">
      <w:pPr>
        <w:rPr>
          <w:rFonts w:hint="eastAsia"/>
          <w:sz w:val="22"/>
          <w:szCs w:val="22"/>
        </w:rPr>
      </w:pPr>
      <w:r>
        <w:rPr>
          <w:rFonts w:hint="eastAsia"/>
          <w:sz w:val="22"/>
          <w:szCs w:val="22"/>
        </w:rPr>
        <w:t>インターネットが普及し情報が氾濫している現代においては、情報を整理して見栄え良く分かりやすい提案をすることが求められています。</w:t>
      </w:r>
    </w:p>
    <w:p w14:paraId="38879135" w14:textId="77777777" w:rsidR="00355F7E" w:rsidRDefault="00355F7E" w:rsidP="00355F7E">
      <w:pPr>
        <w:rPr>
          <w:rFonts w:hint="eastAsia"/>
          <w:sz w:val="22"/>
          <w:szCs w:val="22"/>
        </w:rPr>
      </w:pPr>
      <w:r>
        <w:rPr>
          <w:rFonts w:hint="eastAsia"/>
          <w:sz w:val="22"/>
          <w:szCs w:val="22"/>
        </w:rPr>
        <w:t>TAS-MAPのレポートを使い、親切かつ丁寧な対応をすることによって、顧客満足度を高め受託率や成約率のUPにも繋がります。</w:t>
      </w:r>
    </w:p>
    <w:p w14:paraId="43DA7A44" w14:textId="77777777" w:rsidR="00355F7E" w:rsidRDefault="00355F7E" w:rsidP="00355F7E">
      <w:pPr>
        <w:rPr>
          <w:rFonts w:hint="eastAsia"/>
          <w:sz w:val="22"/>
          <w:szCs w:val="22"/>
        </w:rPr>
      </w:pPr>
      <w:r>
        <w:rPr>
          <w:rFonts w:hint="eastAsia"/>
          <w:sz w:val="22"/>
          <w:szCs w:val="22"/>
        </w:rPr>
        <w:t>創業から24年経った今も、数多くのお客様からご支持をいただいております。</w:t>
      </w:r>
    </w:p>
    <w:p w14:paraId="76E88E8B" w14:textId="77777777" w:rsidR="00355F7E" w:rsidRDefault="00355F7E" w:rsidP="00355F7E">
      <w:pPr>
        <w:rPr>
          <w:rFonts w:hint="eastAsia"/>
          <w:sz w:val="22"/>
          <w:szCs w:val="22"/>
        </w:rPr>
      </w:pPr>
    </w:p>
    <w:p w14:paraId="52B169F3" w14:textId="77777777" w:rsidR="00355F7E" w:rsidRDefault="00355F7E" w:rsidP="00355F7E">
      <w:pPr>
        <w:rPr>
          <w:rFonts w:hint="eastAsia"/>
          <w:b/>
          <w:bCs/>
          <w:i/>
          <w:iCs/>
          <w:sz w:val="22"/>
          <w:szCs w:val="22"/>
        </w:rPr>
      </w:pPr>
      <w:r>
        <w:rPr>
          <w:rFonts w:hint="eastAsia"/>
          <w:b/>
          <w:bCs/>
          <w:i/>
          <w:iCs/>
          <w:sz w:val="22"/>
          <w:szCs w:val="22"/>
        </w:rPr>
        <w:t>【各種サンプルレポートについて】</w:t>
      </w:r>
    </w:p>
    <w:p w14:paraId="7B3A6810" w14:textId="77777777" w:rsidR="00355F7E" w:rsidRDefault="00355F7E" w:rsidP="00355F7E">
      <w:pPr>
        <w:rPr>
          <w:rFonts w:hint="eastAsia"/>
          <w:b/>
          <w:bCs/>
          <w:sz w:val="22"/>
          <w:szCs w:val="22"/>
        </w:rPr>
      </w:pPr>
      <w:hyperlink r:id="rId9" w:tgtFrame="_blank" w:history="1">
        <w:r>
          <w:rPr>
            <w:rStyle w:val="af0"/>
            <w:rFonts w:hint="eastAsia"/>
            <w:b/>
            <w:bCs/>
            <w:color w:val="467886"/>
            <w:sz w:val="22"/>
            <w:szCs w:val="22"/>
          </w:rPr>
          <w:t>土地建物評価</w:t>
        </w:r>
      </w:hyperlink>
    </w:p>
    <w:p w14:paraId="0AB73762" w14:textId="77777777" w:rsidR="00355F7E" w:rsidRDefault="00355F7E" w:rsidP="00355F7E">
      <w:pPr>
        <w:rPr>
          <w:rFonts w:hint="eastAsia"/>
          <w:b/>
          <w:bCs/>
          <w:sz w:val="22"/>
          <w:szCs w:val="22"/>
        </w:rPr>
      </w:pPr>
      <w:hyperlink r:id="rId10" w:tgtFrame="_blank" w:history="1">
        <w:r>
          <w:rPr>
            <w:rStyle w:val="af0"/>
            <w:rFonts w:hint="eastAsia"/>
            <w:b/>
            <w:bCs/>
            <w:color w:val="467886"/>
            <w:sz w:val="22"/>
            <w:szCs w:val="22"/>
          </w:rPr>
          <w:t>マンション評価</w:t>
        </w:r>
      </w:hyperlink>
    </w:p>
    <w:p w14:paraId="31D470F6" w14:textId="77777777" w:rsidR="00355F7E" w:rsidRDefault="00355F7E" w:rsidP="00355F7E">
      <w:pPr>
        <w:rPr>
          <w:rFonts w:hint="eastAsia"/>
          <w:b/>
          <w:bCs/>
          <w:sz w:val="22"/>
          <w:szCs w:val="22"/>
        </w:rPr>
      </w:pPr>
      <w:hyperlink r:id="rId11" w:tgtFrame="_blank" w:history="1">
        <w:r>
          <w:rPr>
            <w:rStyle w:val="af0"/>
            <w:rFonts w:hint="eastAsia"/>
            <w:b/>
            <w:bCs/>
            <w:color w:val="467886"/>
            <w:sz w:val="22"/>
            <w:szCs w:val="22"/>
          </w:rPr>
          <w:t>収益評価</w:t>
        </w:r>
      </w:hyperlink>
    </w:p>
    <w:p w14:paraId="3DFE5659" w14:textId="77777777" w:rsidR="00355F7E" w:rsidRDefault="00355F7E" w:rsidP="00355F7E">
      <w:pPr>
        <w:rPr>
          <w:rFonts w:hint="eastAsia"/>
          <w:b/>
          <w:bCs/>
          <w:sz w:val="22"/>
          <w:szCs w:val="22"/>
        </w:rPr>
      </w:pPr>
      <w:hyperlink r:id="rId12" w:tgtFrame="_blank" w:history="1">
        <w:r>
          <w:rPr>
            <w:rStyle w:val="af0"/>
            <w:rFonts w:hint="eastAsia"/>
            <w:b/>
            <w:bCs/>
            <w:color w:val="467886"/>
            <w:sz w:val="22"/>
            <w:szCs w:val="22"/>
          </w:rPr>
          <w:t>路線価・住宅地図</w:t>
        </w:r>
      </w:hyperlink>
    </w:p>
    <w:p w14:paraId="61436B06" w14:textId="77777777" w:rsidR="00355F7E" w:rsidRDefault="00355F7E" w:rsidP="00355F7E">
      <w:pPr>
        <w:rPr>
          <w:rFonts w:hint="eastAsia"/>
          <w:b/>
          <w:bCs/>
          <w:sz w:val="22"/>
          <w:szCs w:val="22"/>
        </w:rPr>
      </w:pPr>
      <w:hyperlink r:id="rId13" w:history="1">
        <w:r>
          <w:rPr>
            <w:rStyle w:val="af0"/>
            <w:rFonts w:hint="eastAsia"/>
            <w:b/>
            <w:bCs/>
            <w:color w:val="467886"/>
            <w:sz w:val="22"/>
            <w:szCs w:val="22"/>
          </w:rPr>
          <w:t>株式会社タス（会社概要）</w:t>
        </w:r>
      </w:hyperlink>
    </w:p>
    <w:p w14:paraId="726DA516" w14:textId="77777777" w:rsidR="00355F7E" w:rsidRDefault="00355F7E" w:rsidP="00355F7E">
      <w:pPr>
        <w:rPr>
          <w:rFonts w:hint="eastAsia"/>
          <w:sz w:val="22"/>
          <w:szCs w:val="22"/>
        </w:rPr>
      </w:pPr>
    </w:p>
    <w:p w14:paraId="73632A03" w14:textId="77777777" w:rsidR="00355F7E" w:rsidRDefault="00355F7E" w:rsidP="00355F7E">
      <w:pPr>
        <w:rPr>
          <w:rFonts w:hint="eastAsia"/>
          <w:sz w:val="22"/>
          <w:szCs w:val="22"/>
        </w:rPr>
      </w:pPr>
    </w:p>
    <w:p w14:paraId="3E4F9A05" w14:textId="77777777" w:rsidR="00355F7E" w:rsidRDefault="00355F7E" w:rsidP="00355F7E">
      <w:pPr>
        <w:rPr>
          <w:rFonts w:hint="eastAsia"/>
          <w:b/>
          <w:bCs/>
          <w:i/>
          <w:iCs/>
          <w:sz w:val="22"/>
          <w:szCs w:val="22"/>
        </w:rPr>
      </w:pPr>
      <w:r>
        <w:rPr>
          <w:rFonts w:hint="eastAsia"/>
          <w:b/>
          <w:bCs/>
          <w:i/>
          <w:iCs/>
          <w:sz w:val="22"/>
          <w:szCs w:val="22"/>
        </w:rPr>
        <w:t xml:space="preserve">【TAS-MAP新規入会キャンペーンと料金体系について】　　</w:t>
      </w:r>
    </w:p>
    <w:p w14:paraId="0ED47F12" w14:textId="77777777" w:rsidR="00355F7E" w:rsidRDefault="00355F7E" w:rsidP="00355F7E">
      <w:pPr>
        <w:rPr>
          <w:rFonts w:hint="eastAsia"/>
          <w:sz w:val="22"/>
          <w:szCs w:val="22"/>
        </w:rPr>
      </w:pPr>
      <w:r>
        <w:rPr>
          <w:rFonts w:hint="eastAsia"/>
          <w:sz w:val="22"/>
          <w:szCs w:val="22"/>
        </w:rPr>
        <w:t>全国不動産協会の会員様は、下記の優待価格にてTAS-MAPをご利用いただけますので、ご入会をご検討ください。</w:t>
      </w:r>
    </w:p>
    <w:p w14:paraId="091B936F" w14:textId="77777777" w:rsidR="00355F7E" w:rsidRDefault="00355F7E" w:rsidP="00355F7E">
      <w:pPr>
        <w:rPr>
          <w:rFonts w:hint="eastAsia"/>
          <w:sz w:val="22"/>
          <w:szCs w:val="22"/>
        </w:rPr>
      </w:pPr>
    </w:p>
    <w:tbl>
      <w:tblPr>
        <w:tblpPr w:leftFromText="142" w:rightFromText="142" w:vertAnchor="text"/>
        <w:tblW w:w="8648" w:type="dxa"/>
        <w:tblCellMar>
          <w:left w:w="0" w:type="dxa"/>
          <w:right w:w="0" w:type="dxa"/>
        </w:tblCellMar>
        <w:tblLook w:val="04A0" w:firstRow="1" w:lastRow="0" w:firstColumn="1" w:lastColumn="0" w:noHBand="0" w:noVBand="1"/>
      </w:tblPr>
      <w:tblGrid>
        <w:gridCol w:w="2265"/>
        <w:gridCol w:w="2273"/>
        <w:gridCol w:w="2126"/>
        <w:gridCol w:w="1984"/>
      </w:tblGrid>
      <w:tr w:rsidR="00355F7E" w14:paraId="62C8232F" w14:textId="77777777" w:rsidTr="00355F7E">
        <w:trPr>
          <w:trHeight w:val="403"/>
        </w:trPr>
        <w:tc>
          <w:tcPr>
            <w:tcW w:w="22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F3BE27" w14:textId="77777777" w:rsidR="00355F7E" w:rsidRDefault="00355F7E">
            <w:pPr>
              <w:jc w:val="center"/>
              <w:rPr>
                <w:rFonts w:hint="eastAsia"/>
                <w:sz w:val="22"/>
                <w:szCs w:val="22"/>
              </w:rPr>
            </w:pPr>
            <w:bookmarkStart w:id="0" w:name="_Hlk174540073"/>
          </w:p>
        </w:tc>
        <w:tc>
          <w:tcPr>
            <w:tcW w:w="2273" w:type="dxa"/>
            <w:tcBorders>
              <w:top w:val="single" w:sz="8" w:space="0" w:color="auto"/>
              <w:left w:val="nil"/>
              <w:bottom w:val="single" w:sz="8" w:space="0" w:color="auto"/>
              <w:right w:val="single" w:sz="8" w:space="0" w:color="auto"/>
            </w:tcBorders>
            <w:shd w:val="clear" w:color="auto" w:fill="156082"/>
            <w:tcMar>
              <w:top w:w="0" w:type="dxa"/>
              <w:left w:w="108" w:type="dxa"/>
              <w:bottom w:w="0" w:type="dxa"/>
              <w:right w:w="108" w:type="dxa"/>
            </w:tcMar>
            <w:hideMark/>
          </w:tcPr>
          <w:p w14:paraId="7ED293D0" w14:textId="77777777" w:rsidR="00355F7E" w:rsidRDefault="00355F7E">
            <w:pPr>
              <w:jc w:val="center"/>
              <w:rPr>
                <w:rFonts w:hint="eastAsia"/>
                <w:b/>
                <w:bCs/>
                <w:color w:val="FFFFFF"/>
                <w:sz w:val="22"/>
                <w:szCs w:val="22"/>
              </w:rPr>
            </w:pPr>
            <w:r>
              <w:rPr>
                <w:rFonts w:hint="eastAsia"/>
                <w:b/>
                <w:bCs/>
                <w:color w:val="FFFFFF"/>
                <w:sz w:val="22"/>
                <w:szCs w:val="22"/>
              </w:rPr>
              <w:t>全国不動産協会</w:t>
            </w:r>
          </w:p>
          <w:p w14:paraId="6F7D94DD" w14:textId="77777777" w:rsidR="00355F7E" w:rsidRDefault="00355F7E">
            <w:pPr>
              <w:jc w:val="center"/>
              <w:rPr>
                <w:rFonts w:hint="eastAsia"/>
                <w:sz w:val="22"/>
                <w:szCs w:val="22"/>
              </w:rPr>
            </w:pPr>
            <w:r>
              <w:rPr>
                <w:rFonts w:hint="eastAsia"/>
                <w:b/>
                <w:bCs/>
                <w:color w:val="FFFFFF"/>
                <w:sz w:val="22"/>
                <w:szCs w:val="22"/>
              </w:rPr>
              <w:t>キャンペーン価格</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4CE42" w14:textId="77777777" w:rsidR="00355F7E" w:rsidRDefault="00355F7E">
            <w:pPr>
              <w:jc w:val="center"/>
              <w:rPr>
                <w:rFonts w:hint="eastAsia"/>
                <w:sz w:val="22"/>
                <w:szCs w:val="22"/>
              </w:rPr>
            </w:pPr>
            <w:r>
              <w:rPr>
                <w:rFonts w:hint="eastAsia"/>
                <w:sz w:val="22"/>
                <w:szCs w:val="22"/>
              </w:rPr>
              <w:t>全国不動産協会</w:t>
            </w:r>
          </w:p>
          <w:p w14:paraId="7C298A12" w14:textId="77777777" w:rsidR="00355F7E" w:rsidRDefault="00355F7E">
            <w:pPr>
              <w:jc w:val="center"/>
              <w:rPr>
                <w:rFonts w:hint="eastAsia"/>
                <w:sz w:val="22"/>
                <w:szCs w:val="22"/>
              </w:rPr>
            </w:pPr>
            <w:r>
              <w:rPr>
                <w:rFonts w:hint="eastAsia"/>
                <w:sz w:val="22"/>
                <w:szCs w:val="22"/>
              </w:rPr>
              <w:t>会員通常価格</w:t>
            </w:r>
          </w:p>
        </w:tc>
        <w:tc>
          <w:tcPr>
            <w:tcW w:w="1984" w:type="dxa"/>
            <w:tcBorders>
              <w:top w:val="single" w:sz="8" w:space="0" w:color="auto"/>
              <w:left w:val="nil"/>
              <w:bottom w:val="single" w:sz="8" w:space="0" w:color="auto"/>
              <w:right w:val="single" w:sz="8" w:space="0" w:color="auto"/>
            </w:tcBorders>
            <w:hideMark/>
          </w:tcPr>
          <w:p w14:paraId="60A2DB69" w14:textId="77777777" w:rsidR="00355F7E" w:rsidRDefault="00355F7E">
            <w:pPr>
              <w:jc w:val="center"/>
              <w:rPr>
                <w:rFonts w:hint="eastAsia"/>
                <w:sz w:val="22"/>
                <w:szCs w:val="22"/>
              </w:rPr>
            </w:pPr>
            <w:r>
              <w:rPr>
                <w:rFonts w:hint="eastAsia"/>
                <w:sz w:val="22"/>
                <w:szCs w:val="22"/>
              </w:rPr>
              <w:t>一般会員価格</w:t>
            </w:r>
          </w:p>
        </w:tc>
      </w:tr>
      <w:tr w:rsidR="00355F7E" w14:paraId="2180FC8D" w14:textId="77777777" w:rsidTr="00355F7E">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AAC53" w14:textId="77777777" w:rsidR="00355F7E" w:rsidRDefault="00355F7E">
            <w:pPr>
              <w:jc w:val="center"/>
              <w:rPr>
                <w:rFonts w:hint="eastAsia"/>
                <w:sz w:val="22"/>
                <w:szCs w:val="22"/>
              </w:rPr>
            </w:pPr>
            <w:r>
              <w:rPr>
                <w:rFonts w:hint="eastAsia"/>
                <w:sz w:val="22"/>
                <w:szCs w:val="22"/>
              </w:rPr>
              <w:t>登録料(※初回のみ)</w:t>
            </w:r>
          </w:p>
        </w:tc>
        <w:tc>
          <w:tcPr>
            <w:tcW w:w="2273" w:type="dxa"/>
            <w:tcBorders>
              <w:top w:val="nil"/>
              <w:left w:val="nil"/>
              <w:bottom w:val="single" w:sz="8" w:space="0" w:color="auto"/>
              <w:right w:val="single" w:sz="8" w:space="0" w:color="auto"/>
            </w:tcBorders>
            <w:shd w:val="clear" w:color="auto" w:fill="156082"/>
            <w:tcMar>
              <w:top w:w="0" w:type="dxa"/>
              <w:left w:w="108" w:type="dxa"/>
              <w:bottom w:w="0" w:type="dxa"/>
              <w:right w:w="108" w:type="dxa"/>
            </w:tcMar>
            <w:hideMark/>
          </w:tcPr>
          <w:p w14:paraId="55B1B55B" w14:textId="77777777" w:rsidR="00355F7E" w:rsidRDefault="00355F7E">
            <w:pPr>
              <w:jc w:val="center"/>
              <w:rPr>
                <w:rFonts w:hint="eastAsia"/>
                <w:b/>
                <w:bCs/>
                <w:color w:val="FFFF00"/>
                <w:sz w:val="22"/>
                <w:szCs w:val="22"/>
              </w:rPr>
            </w:pPr>
            <w:r>
              <w:rPr>
                <w:rFonts w:hint="eastAsia"/>
                <w:b/>
                <w:bCs/>
                <w:color w:val="FFFF00"/>
                <w:sz w:val="22"/>
                <w:szCs w:val="22"/>
              </w:rPr>
              <w:t>0円</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1D874FA8" w14:textId="77777777" w:rsidR="00355F7E" w:rsidRDefault="00355F7E">
            <w:pPr>
              <w:jc w:val="center"/>
              <w:rPr>
                <w:rFonts w:hint="eastAsia"/>
                <w:sz w:val="22"/>
                <w:szCs w:val="22"/>
              </w:rPr>
            </w:pPr>
            <w:r>
              <w:rPr>
                <w:rFonts w:hint="eastAsia"/>
                <w:sz w:val="22"/>
                <w:szCs w:val="22"/>
              </w:rPr>
              <w:t>2,200円／１ID</w:t>
            </w:r>
          </w:p>
        </w:tc>
        <w:tc>
          <w:tcPr>
            <w:tcW w:w="1984" w:type="dxa"/>
            <w:tcBorders>
              <w:top w:val="nil"/>
              <w:left w:val="nil"/>
              <w:bottom w:val="single" w:sz="8" w:space="0" w:color="auto"/>
              <w:right w:val="single" w:sz="8" w:space="0" w:color="auto"/>
            </w:tcBorders>
            <w:hideMark/>
          </w:tcPr>
          <w:p w14:paraId="6B07B393" w14:textId="77777777" w:rsidR="00355F7E" w:rsidRDefault="00355F7E">
            <w:pPr>
              <w:jc w:val="center"/>
              <w:rPr>
                <w:rFonts w:hint="eastAsia"/>
                <w:sz w:val="22"/>
                <w:szCs w:val="22"/>
              </w:rPr>
            </w:pPr>
            <w:r>
              <w:rPr>
                <w:rFonts w:hint="eastAsia"/>
                <w:sz w:val="22"/>
                <w:szCs w:val="22"/>
              </w:rPr>
              <w:t>33,000円／１ID</w:t>
            </w:r>
          </w:p>
        </w:tc>
      </w:tr>
      <w:tr w:rsidR="00355F7E" w14:paraId="3273D492" w14:textId="77777777" w:rsidTr="00355F7E">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5614C" w14:textId="77777777" w:rsidR="00355F7E" w:rsidRDefault="00355F7E">
            <w:pPr>
              <w:jc w:val="center"/>
              <w:rPr>
                <w:rFonts w:hint="eastAsia"/>
                <w:sz w:val="22"/>
                <w:szCs w:val="22"/>
              </w:rPr>
            </w:pPr>
            <w:r>
              <w:rPr>
                <w:rFonts w:hint="eastAsia"/>
                <w:sz w:val="22"/>
                <w:szCs w:val="22"/>
              </w:rPr>
              <w:t>月額基本料</w:t>
            </w:r>
          </w:p>
        </w:tc>
        <w:tc>
          <w:tcPr>
            <w:tcW w:w="2273" w:type="dxa"/>
            <w:tcBorders>
              <w:top w:val="nil"/>
              <w:left w:val="nil"/>
              <w:bottom w:val="single" w:sz="8" w:space="0" w:color="auto"/>
              <w:right w:val="single" w:sz="8" w:space="0" w:color="auto"/>
            </w:tcBorders>
            <w:shd w:val="clear" w:color="auto" w:fill="156082"/>
            <w:tcMar>
              <w:top w:w="0" w:type="dxa"/>
              <w:left w:w="108" w:type="dxa"/>
              <w:bottom w:w="0" w:type="dxa"/>
              <w:right w:w="108" w:type="dxa"/>
            </w:tcMar>
            <w:hideMark/>
          </w:tcPr>
          <w:p w14:paraId="085283AB" w14:textId="77777777" w:rsidR="00355F7E" w:rsidRDefault="00355F7E">
            <w:pPr>
              <w:jc w:val="center"/>
              <w:rPr>
                <w:rFonts w:hint="eastAsia"/>
                <w:b/>
                <w:bCs/>
                <w:color w:val="FFFF00"/>
                <w:sz w:val="22"/>
                <w:szCs w:val="22"/>
              </w:rPr>
            </w:pPr>
            <w:r>
              <w:rPr>
                <w:rFonts w:hint="eastAsia"/>
                <w:b/>
                <w:bCs/>
                <w:color w:val="FFFF00"/>
                <w:sz w:val="22"/>
                <w:szCs w:val="22"/>
              </w:rPr>
              <w:t>0円</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091EFB1" w14:textId="77777777" w:rsidR="00355F7E" w:rsidRDefault="00355F7E">
            <w:pPr>
              <w:jc w:val="center"/>
              <w:rPr>
                <w:rFonts w:hint="eastAsia"/>
                <w:sz w:val="22"/>
                <w:szCs w:val="22"/>
              </w:rPr>
            </w:pPr>
            <w:r>
              <w:rPr>
                <w:rFonts w:hint="eastAsia"/>
                <w:sz w:val="22"/>
                <w:szCs w:val="22"/>
              </w:rPr>
              <w:t>0円</w:t>
            </w:r>
          </w:p>
        </w:tc>
        <w:tc>
          <w:tcPr>
            <w:tcW w:w="1984" w:type="dxa"/>
            <w:tcBorders>
              <w:top w:val="nil"/>
              <w:left w:val="nil"/>
              <w:bottom w:val="single" w:sz="8" w:space="0" w:color="auto"/>
              <w:right w:val="single" w:sz="8" w:space="0" w:color="auto"/>
            </w:tcBorders>
            <w:hideMark/>
          </w:tcPr>
          <w:p w14:paraId="59A53875" w14:textId="77777777" w:rsidR="00355F7E" w:rsidRDefault="00355F7E">
            <w:pPr>
              <w:jc w:val="center"/>
              <w:rPr>
                <w:rFonts w:hint="eastAsia"/>
                <w:sz w:val="22"/>
                <w:szCs w:val="22"/>
              </w:rPr>
            </w:pPr>
            <w:r>
              <w:rPr>
                <w:rFonts w:hint="eastAsia"/>
                <w:sz w:val="22"/>
                <w:szCs w:val="22"/>
              </w:rPr>
              <w:t>11,000円／１ID</w:t>
            </w:r>
          </w:p>
        </w:tc>
      </w:tr>
      <w:tr w:rsidR="00355F7E" w14:paraId="0AF791CE" w14:textId="77777777" w:rsidTr="00355F7E">
        <w:tc>
          <w:tcPr>
            <w:tcW w:w="22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EA661" w14:textId="77777777" w:rsidR="00355F7E" w:rsidRDefault="00355F7E">
            <w:pPr>
              <w:jc w:val="center"/>
              <w:rPr>
                <w:rFonts w:hint="eastAsia"/>
                <w:sz w:val="22"/>
                <w:szCs w:val="22"/>
              </w:rPr>
            </w:pPr>
            <w:r>
              <w:rPr>
                <w:rFonts w:hint="eastAsia"/>
                <w:sz w:val="22"/>
                <w:szCs w:val="22"/>
              </w:rPr>
              <w:t>各種サービス利用料</w:t>
            </w:r>
          </w:p>
        </w:tc>
        <w:tc>
          <w:tcPr>
            <w:tcW w:w="2273" w:type="dxa"/>
            <w:tcBorders>
              <w:top w:val="nil"/>
              <w:left w:val="nil"/>
              <w:bottom w:val="single" w:sz="8" w:space="0" w:color="auto"/>
              <w:right w:val="single" w:sz="8" w:space="0" w:color="auto"/>
            </w:tcBorders>
            <w:shd w:val="clear" w:color="auto" w:fill="156082"/>
            <w:tcMar>
              <w:top w:w="0" w:type="dxa"/>
              <w:left w:w="108" w:type="dxa"/>
              <w:bottom w:w="0" w:type="dxa"/>
              <w:right w:w="108" w:type="dxa"/>
            </w:tcMar>
            <w:hideMark/>
          </w:tcPr>
          <w:p w14:paraId="673199B3" w14:textId="77777777" w:rsidR="00355F7E" w:rsidRDefault="00355F7E">
            <w:pPr>
              <w:jc w:val="center"/>
              <w:rPr>
                <w:rFonts w:hint="eastAsia"/>
                <w:b/>
                <w:bCs/>
                <w:sz w:val="22"/>
                <w:szCs w:val="22"/>
              </w:rPr>
            </w:pPr>
            <w:hyperlink r:id="rId14" w:history="1">
              <w:r>
                <w:rPr>
                  <w:rStyle w:val="af0"/>
                  <w:rFonts w:hint="eastAsia"/>
                  <w:b/>
                  <w:bCs/>
                  <w:color w:val="FFFF00"/>
                  <w:sz w:val="22"/>
                  <w:szCs w:val="22"/>
                </w:rPr>
                <w:t>従量課金制</w:t>
              </w:r>
            </w:hyperlink>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4E24649" w14:textId="77777777" w:rsidR="00355F7E" w:rsidRDefault="00355F7E">
            <w:pPr>
              <w:jc w:val="center"/>
              <w:rPr>
                <w:rFonts w:hint="eastAsia"/>
                <w:sz w:val="22"/>
                <w:szCs w:val="22"/>
              </w:rPr>
            </w:pPr>
            <w:r>
              <w:rPr>
                <w:rFonts w:hint="eastAsia"/>
                <w:sz w:val="22"/>
                <w:szCs w:val="22"/>
              </w:rPr>
              <w:t>従量課金制</w:t>
            </w:r>
          </w:p>
        </w:tc>
        <w:tc>
          <w:tcPr>
            <w:tcW w:w="1984" w:type="dxa"/>
            <w:tcBorders>
              <w:top w:val="nil"/>
              <w:left w:val="nil"/>
              <w:bottom w:val="single" w:sz="8" w:space="0" w:color="auto"/>
              <w:right w:val="single" w:sz="8" w:space="0" w:color="auto"/>
            </w:tcBorders>
            <w:hideMark/>
          </w:tcPr>
          <w:p w14:paraId="27AF4BB1" w14:textId="77777777" w:rsidR="00355F7E" w:rsidRDefault="00355F7E">
            <w:pPr>
              <w:jc w:val="center"/>
              <w:rPr>
                <w:rFonts w:hint="eastAsia"/>
                <w:sz w:val="22"/>
                <w:szCs w:val="22"/>
              </w:rPr>
            </w:pPr>
            <w:r>
              <w:rPr>
                <w:rFonts w:hint="eastAsia"/>
                <w:sz w:val="22"/>
                <w:szCs w:val="22"/>
              </w:rPr>
              <w:t>従量課金制</w:t>
            </w:r>
            <w:bookmarkEnd w:id="0"/>
          </w:p>
        </w:tc>
      </w:tr>
    </w:tbl>
    <w:p w14:paraId="56A150C5" w14:textId="77777777" w:rsidR="00355F7E" w:rsidRDefault="00355F7E" w:rsidP="00355F7E">
      <w:pPr>
        <w:rPr>
          <w:rFonts w:ascii="游ゴシック" w:eastAsia="游ゴシック" w:hAnsi="游ゴシック" w:hint="eastAsia"/>
          <w:sz w:val="22"/>
          <w:szCs w:val="22"/>
        </w:rPr>
      </w:pPr>
    </w:p>
    <w:p w14:paraId="05A4739B" w14:textId="77777777" w:rsidR="00355F7E" w:rsidRDefault="00355F7E" w:rsidP="00355F7E">
      <w:pPr>
        <w:rPr>
          <w:rFonts w:hint="eastAsia"/>
          <w:sz w:val="22"/>
          <w:szCs w:val="22"/>
        </w:rPr>
      </w:pPr>
    </w:p>
    <w:p w14:paraId="10F3B337" w14:textId="77777777" w:rsidR="00355F7E" w:rsidRDefault="00355F7E" w:rsidP="00355F7E">
      <w:pPr>
        <w:rPr>
          <w:rFonts w:hint="eastAsia"/>
          <w:sz w:val="22"/>
          <w:szCs w:val="22"/>
        </w:rPr>
      </w:pPr>
    </w:p>
    <w:p w14:paraId="702EF768" w14:textId="77777777" w:rsidR="00355F7E" w:rsidRDefault="00355F7E" w:rsidP="00355F7E">
      <w:pPr>
        <w:rPr>
          <w:rFonts w:hint="eastAsia"/>
          <w:sz w:val="22"/>
          <w:szCs w:val="22"/>
        </w:rPr>
      </w:pPr>
    </w:p>
    <w:p w14:paraId="54D633FC" w14:textId="77777777" w:rsidR="00355F7E" w:rsidRDefault="00355F7E" w:rsidP="00355F7E">
      <w:pPr>
        <w:rPr>
          <w:rFonts w:hint="eastAsia"/>
          <w:sz w:val="22"/>
          <w:szCs w:val="22"/>
        </w:rPr>
      </w:pPr>
    </w:p>
    <w:p w14:paraId="38953745" w14:textId="77777777" w:rsidR="00355F7E" w:rsidRDefault="00355F7E" w:rsidP="00355F7E">
      <w:pPr>
        <w:rPr>
          <w:rFonts w:hint="eastAsia"/>
          <w:sz w:val="22"/>
          <w:szCs w:val="22"/>
        </w:rPr>
      </w:pPr>
    </w:p>
    <w:p w14:paraId="4F761B0C" w14:textId="77777777" w:rsidR="00355F7E" w:rsidRDefault="00355F7E" w:rsidP="00355F7E">
      <w:pPr>
        <w:rPr>
          <w:rFonts w:hint="eastAsia"/>
          <w:sz w:val="22"/>
          <w:szCs w:val="22"/>
        </w:rPr>
      </w:pPr>
      <w:r>
        <w:rPr>
          <w:rFonts w:hint="eastAsia"/>
          <w:sz w:val="22"/>
          <w:szCs w:val="22"/>
        </w:rPr>
        <w:t>期間：2024年9月1日～2025年3月31日</w:t>
      </w:r>
    </w:p>
    <w:p w14:paraId="00F8720E" w14:textId="77777777" w:rsidR="00355F7E" w:rsidRDefault="00355F7E" w:rsidP="00355F7E">
      <w:pPr>
        <w:rPr>
          <w:rFonts w:hint="eastAsia"/>
          <w:sz w:val="22"/>
          <w:szCs w:val="22"/>
        </w:rPr>
      </w:pPr>
      <w:r>
        <w:rPr>
          <w:rFonts w:hint="eastAsia"/>
          <w:sz w:val="22"/>
          <w:szCs w:val="22"/>
        </w:rPr>
        <w:t>内容：キャンペーン期間中は、初回登録料</w:t>
      </w:r>
      <w:r>
        <w:rPr>
          <w:rFonts w:hint="eastAsia"/>
          <w:b/>
          <w:bCs/>
          <w:sz w:val="22"/>
          <w:szCs w:val="22"/>
        </w:rPr>
        <w:t>2,200円が0円</w:t>
      </w:r>
      <w:r>
        <w:rPr>
          <w:rFonts w:hint="eastAsia"/>
          <w:sz w:val="22"/>
          <w:szCs w:val="22"/>
        </w:rPr>
        <w:t>に！！</w:t>
      </w:r>
    </w:p>
    <w:p w14:paraId="563C3CA1" w14:textId="77777777" w:rsidR="00355F7E" w:rsidRDefault="00355F7E" w:rsidP="00355F7E">
      <w:pPr>
        <w:rPr>
          <w:rFonts w:hint="eastAsia"/>
          <w:sz w:val="22"/>
          <w:szCs w:val="22"/>
        </w:rPr>
      </w:pPr>
      <w:r>
        <w:rPr>
          <w:rFonts w:hint="eastAsia"/>
          <w:sz w:val="22"/>
          <w:szCs w:val="22"/>
        </w:rPr>
        <w:t>対象：上記期間中に新規でお申込み手続きをいただいた全国不動産協会の会員様限定</w:t>
      </w:r>
    </w:p>
    <w:p w14:paraId="5FEED982" w14:textId="77777777" w:rsidR="00355F7E" w:rsidRDefault="00355F7E" w:rsidP="00355F7E">
      <w:pPr>
        <w:rPr>
          <w:rFonts w:hint="eastAsia"/>
          <w:sz w:val="16"/>
          <w:szCs w:val="16"/>
        </w:rPr>
      </w:pPr>
      <w:r>
        <w:rPr>
          <w:rFonts w:hint="eastAsia"/>
          <w:sz w:val="16"/>
          <w:szCs w:val="16"/>
        </w:rPr>
        <w:t>※入会後の翌年度以降は更新料が年間2,200円かかります。</w:t>
      </w:r>
    </w:p>
    <w:p w14:paraId="691B408B" w14:textId="77777777" w:rsidR="00355F7E" w:rsidRDefault="00355F7E" w:rsidP="00355F7E">
      <w:pPr>
        <w:rPr>
          <w:rFonts w:hint="eastAsia"/>
          <w:sz w:val="22"/>
          <w:szCs w:val="22"/>
        </w:rPr>
      </w:pPr>
      <w:r>
        <w:rPr>
          <w:rFonts w:hint="eastAsia"/>
          <w:color w:val="FF0000"/>
          <w:sz w:val="22"/>
          <w:szCs w:val="22"/>
        </w:rPr>
        <w:t>※</w:t>
      </w:r>
      <w:hyperlink r:id="rId15" w:history="1">
        <w:r>
          <w:rPr>
            <w:rStyle w:val="af0"/>
            <w:rFonts w:hint="eastAsia"/>
            <w:b/>
            <w:bCs/>
            <w:color w:val="FF0000"/>
            <w:sz w:val="22"/>
            <w:szCs w:val="22"/>
          </w:rPr>
          <w:t>詳細やお申込み</w:t>
        </w:r>
        <w:r>
          <w:rPr>
            <w:rStyle w:val="af0"/>
            <w:rFonts w:hint="eastAsia"/>
            <w:b/>
            <w:bCs/>
            <w:color w:val="FF0000"/>
            <w:sz w:val="22"/>
            <w:szCs w:val="22"/>
          </w:rPr>
          <w:t>は</w:t>
        </w:r>
        <w:r>
          <w:rPr>
            <w:rStyle w:val="af0"/>
            <w:rFonts w:hint="eastAsia"/>
            <w:b/>
            <w:bCs/>
            <w:color w:val="FF0000"/>
            <w:sz w:val="22"/>
            <w:szCs w:val="22"/>
          </w:rPr>
          <w:t>こちら</w:t>
        </w:r>
      </w:hyperlink>
    </w:p>
    <w:p w14:paraId="720352C2" w14:textId="77777777" w:rsidR="00355F7E" w:rsidRDefault="00355F7E" w:rsidP="00355F7E">
      <w:pPr>
        <w:rPr>
          <w:rFonts w:hint="eastAsia"/>
          <w:b/>
          <w:bCs/>
          <w:i/>
          <w:iCs/>
          <w:sz w:val="22"/>
          <w:szCs w:val="22"/>
        </w:rPr>
      </w:pPr>
      <w:r>
        <w:rPr>
          <w:rFonts w:hint="eastAsia"/>
          <w:b/>
          <w:bCs/>
          <w:i/>
          <w:iCs/>
          <w:sz w:val="22"/>
          <w:szCs w:val="22"/>
        </w:rPr>
        <w:lastRenderedPageBreak/>
        <w:t>【ウェビナーのご案内】</w:t>
      </w:r>
    </w:p>
    <w:p w14:paraId="048AE048" w14:textId="77777777" w:rsidR="00355F7E" w:rsidRDefault="00355F7E" w:rsidP="00355F7E">
      <w:pPr>
        <w:rPr>
          <w:rFonts w:hint="eastAsia"/>
          <w:sz w:val="22"/>
          <w:szCs w:val="22"/>
        </w:rPr>
      </w:pPr>
      <w:r>
        <w:rPr>
          <w:rFonts w:hint="eastAsia"/>
          <w:sz w:val="22"/>
          <w:szCs w:val="22"/>
        </w:rPr>
        <w:t>■□■TAS-MAP概要のご説明■□■</w:t>
      </w:r>
    </w:p>
    <w:p w14:paraId="5ECACAC0" w14:textId="77777777" w:rsidR="00355F7E" w:rsidRDefault="00355F7E" w:rsidP="00355F7E">
      <w:pPr>
        <w:rPr>
          <w:rFonts w:hint="eastAsia"/>
          <w:sz w:val="22"/>
          <w:szCs w:val="22"/>
        </w:rPr>
      </w:pPr>
      <w:r>
        <w:rPr>
          <w:rFonts w:hint="eastAsia"/>
          <w:sz w:val="22"/>
          <w:szCs w:val="22"/>
        </w:rPr>
        <w:t>TAS-MAP概要について、さらに詳しく知りたい！というお客様を対象に、定期的にウェビナーを開催しています。</w:t>
      </w:r>
    </w:p>
    <w:p w14:paraId="24D1021E" w14:textId="77777777" w:rsidR="00355F7E" w:rsidRDefault="00355F7E" w:rsidP="00355F7E">
      <w:pPr>
        <w:rPr>
          <w:rFonts w:hint="eastAsia"/>
          <w:sz w:val="22"/>
          <w:szCs w:val="22"/>
        </w:rPr>
      </w:pPr>
      <w:r>
        <w:rPr>
          <w:rFonts w:hint="eastAsia"/>
          <w:sz w:val="22"/>
          <w:szCs w:val="22"/>
        </w:rPr>
        <w:t>TAS-MAPの入会をご検討中の方はもちろん、既にTAS-MAPをご利用中の方もお気軽にご参加ください。</w:t>
      </w:r>
    </w:p>
    <w:p w14:paraId="014AEEA0" w14:textId="77777777" w:rsidR="00355F7E" w:rsidRDefault="00355F7E" w:rsidP="00355F7E">
      <w:pPr>
        <w:rPr>
          <w:rFonts w:hint="eastAsia"/>
          <w:sz w:val="22"/>
          <w:szCs w:val="22"/>
        </w:rPr>
      </w:pPr>
    </w:p>
    <w:p w14:paraId="32B12CAB" w14:textId="77777777" w:rsidR="00355F7E" w:rsidRDefault="00355F7E" w:rsidP="00355F7E">
      <w:pPr>
        <w:rPr>
          <w:rFonts w:hint="eastAsia"/>
          <w:sz w:val="22"/>
          <w:szCs w:val="22"/>
        </w:rPr>
      </w:pPr>
      <w:r>
        <w:rPr>
          <w:rFonts w:hint="eastAsia"/>
          <w:sz w:val="22"/>
          <w:szCs w:val="22"/>
        </w:rPr>
        <w:t>各回１２：００～１２：３０</w:t>
      </w:r>
    </w:p>
    <w:p w14:paraId="520B6CF8" w14:textId="77777777" w:rsidR="00355F7E" w:rsidRDefault="00355F7E" w:rsidP="00355F7E">
      <w:pPr>
        <w:rPr>
          <w:rFonts w:hint="eastAsia"/>
          <w:sz w:val="22"/>
          <w:szCs w:val="22"/>
        </w:rPr>
      </w:pPr>
      <w:hyperlink r:id="rId16" w:history="1">
        <w:r>
          <w:rPr>
            <w:rStyle w:val="af0"/>
            <w:rFonts w:hint="eastAsia"/>
            <w:b/>
            <w:bCs/>
            <w:color w:val="467886"/>
            <w:sz w:val="22"/>
            <w:szCs w:val="22"/>
          </w:rPr>
          <w:t>こちら</w:t>
        </w:r>
      </w:hyperlink>
      <w:r>
        <w:rPr>
          <w:rFonts w:hint="eastAsia"/>
          <w:sz w:val="22"/>
          <w:szCs w:val="22"/>
        </w:rPr>
        <w:t>よりご予約下さい。</w:t>
      </w:r>
    </w:p>
    <w:p w14:paraId="1B604B10" w14:textId="77777777" w:rsidR="00355F7E" w:rsidRDefault="00355F7E" w:rsidP="00355F7E">
      <w:pPr>
        <w:rPr>
          <w:rFonts w:hint="eastAsia"/>
          <w:sz w:val="22"/>
          <w:szCs w:val="22"/>
        </w:rPr>
      </w:pPr>
      <w:r>
        <w:rPr>
          <w:rFonts w:hint="eastAsia"/>
          <w:sz w:val="22"/>
          <w:szCs w:val="22"/>
        </w:rPr>
        <w:t>火曜日　：　土地建物評価</w:t>
      </w:r>
    </w:p>
    <w:p w14:paraId="582C6241" w14:textId="77777777" w:rsidR="00355F7E" w:rsidRDefault="00355F7E" w:rsidP="00355F7E">
      <w:pPr>
        <w:rPr>
          <w:rFonts w:hint="eastAsia"/>
          <w:sz w:val="22"/>
          <w:szCs w:val="22"/>
        </w:rPr>
      </w:pPr>
      <w:r>
        <w:rPr>
          <w:rFonts w:hint="eastAsia"/>
          <w:sz w:val="22"/>
          <w:szCs w:val="22"/>
        </w:rPr>
        <w:t>木曜日　：　マンション評価</w:t>
      </w:r>
    </w:p>
    <w:p w14:paraId="39C22F5B" w14:textId="77777777" w:rsidR="00355F7E" w:rsidRDefault="00355F7E" w:rsidP="00355F7E">
      <w:pPr>
        <w:rPr>
          <w:rFonts w:hint="eastAsia"/>
          <w:sz w:val="22"/>
          <w:szCs w:val="22"/>
        </w:rPr>
      </w:pPr>
      <w:r>
        <w:rPr>
          <w:rFonts w:hint="eastAsia"/>
          <w:sz w:val="22"/>
          <w:szCs w:val="22"/>
        </w:rPr>
        <w:t>金曜日　：　収益一棟評価</w:t>
      </w:r>
    </w:p>
    <w:p w14:paraId="699F846E" w14:textId="77777777" w:rsidR="00355F7E" w:rsidRDefault="00355F7E" w:rsidP="00355F7E">
      <w:pPr>
        <w:rPr>
          <w:rFonts w:hint="eastAsia"/>
          <w:sz w:val="22"/>
          <w:szCs w:val="22"/>
        </w:rPr>
      </w:pPr>
      <w:r>
        <w:rPr>
          <w:rFonts w:hint="eastAsia"/>
          <w:sz w:val="22"/>
          <w:szCs w:val="22"/>
        </w:rPr>
        <w:t>※スケジュールにより、コンテンツの変更、日程の変更など発生することがあります。</w:t>
      </w:r>
    </w:p>
    <w:p w14:paraId="27A87004" w14:textId="77777777" w:rsidR="00355F7E" w:rsidRDefault="00355F7E" w:rsidP="00355F7E">
      <w:pPr>
        <w:rPr>
          <w:rFonts w:hint="eastAsia"/>
          <w:sz w:val="22"/>
          <w:szCs w:val="22"/>
        </w:rPr>
      </w:pPr>
      <w:r>
        <w:rPr>
          <w:rFonts w:hint="eastAsia"/>
          <w:sz w:val="22"/>
          <w:szCs w:val="22"/>
        </w:rPr>
        <w:t xml:space="preserve">　順次更新しておりますので、日程調整からご確認下さい。</w:t>
      </w:r>
    </w:p>
    <w:p w14:paraId="03DE0D31" w14:textId="77777777" w:rsidR="00355F7E" w:rsidRDefault="00355F7E" w:rsidP="00355F7E">
      <w:pPr>
        <w:rPr>
          <w:rFonts w:hint="eastAsia"/>
          <w:sz w:val="22"/>
          <w:szCs w:val="22"/>
        </w:rPr>
      </w:pPr>
    </w:p>
    <w:p w14:paraId="78ACCC11" w14:textId="77777777" w:rsidR="00355F7E" w:rsidRDefault="00355F7E" w:rsidP="00355F7E">
      <w:pPr>
        <w:rPr>
          <w:rFonts w:hint="eastAsia"/>
          <w:sz w:val="22"/>
          <w:szCs w:val="22"/>
        </w:rPr>
      </w:pPr>
    </w:p>
    <w:p w14:paraId="181D9C05" w14:textId="77777777" w:rsidR="00355F7E" w:rsidRDefault="00355F7E" w:rsidP="00355F7E">
      <w:pPr>
        <w:rPr>
          <w:rFonts w:hint="eastAsia"/>
          <w:b/>
          <w:bCs/>
          <w:i/>
          <w:iCs/>
          <w:sz w:val="22"/>
          <w:szCs w:val="22"/>
        </w:rPr>
      </w:pPr>
      <w:r>
        <w:rPr>
          <w:rFonts w:hint="eastAsia"/>
          <w:b/>
          <w:bCs/>
          <w:i/>
          <w:iCs/>
          <w:sz w:val="22"/>
          <w:szCs w:val="22"/>
        </w:rPr>
        <w:t>【お問い合わせ先】</w:t>
      </w:r>
    </w:p>
    <w:p w14:paraId="42F71866" w14:textId="77777777" w:rsidR="00355F7E" w:rsidRDefault="00355F7E" w:rsidP="00355F7E">
      <w:pPr>
        <w:rPr>
          <w:rFonts w:hint="eastAsia"/>
          <w:sz w:val="22"/>
          <w:szCs w:val="22"/>
        </w:rPr>
      </w:pPr>
      <w:r>
        <w:rPr>
          <w:rFonts w:hint="eastAsia"/>
          <w:sz w:val="22"/>
          <w:szCs w:val="22"/>
        </w:rPr>
        <w:t>株式会社タス</w:t>
      </w:r>
    </w:p>
    <w:p w14:paraId="1C6FDDD2" w14:textId="77777777" w:rsidR="00355F7E" w:rsidRDefault="00355F7E" w:rsidP="00355F7E">
      <w:pPr>
        <w:rPr>
          <w:rFonts w:hint="eastAsia"/>
          <w:sz w:val="22"/>
          <w:szCs w:val="22"/>
        </w:rPr>
      </w:pPr>
      <w:r>
        <w:rPr>
          <w:rFonts w:hint="eastAsia"/>
          <w:sz w:val="22"/>
          <w:szCs w:val="22"/>
        </w:rPr>
        <w:t>〒104-0032　東京都中央区八丁堀3‐22‐13　PMO八丁堀４F</w:t>
      </w:r>
    </w:p>
    <w:p w14:paraId="0A9D6FD3" w14:textId="77777777" w:rsidR="00355F7E" w:rsidRDefault="00355F7E" w:rsidP="00355F7E">
      <w:pPr>
        <w:rPr>
          <w:rFonts w:hint="eastAsia"/>
          <w:sz w:val="22"/>
          <w:szCs w:val="22"/>
        </w:rPr>
      </w:pPr>
      <w:r>
        <w:rPr>
          <w:rFonts w:hint="eastAsia"/>
          <w:sz w:val="22"/>
          <w:szCs w:val="22"/>
        </w:rPr>
        <w:t>TEL　03-6222-1023　　　　FAX　03-6222-1024</w:t>
      </w:r>
    </w:p>
    <w:p w14:paraId="54D79D69" w14:textId="77777777" w:rsidR="00355F7E" w:rsidRDefault="00355F7E" w:rsidP="00355F7E">
      <w:pPr>
        <w:rPr>
          <w:rFonts w:hint="eastAsia"/>
          <w:sz w:val="22"/>
          <w:szCs w:val="22"/>
        </w:rPr>
      </w:pPr>
      <w:r>
        <w:rPr>
          <w:rFonts w:hint="eastAsia"/>
          <w:sz w:val="22"/>
          <w:szCs w:val="22"/>
        </w:rPr>
        <w:t xml:space="preserve">E MAIL　</w:t>
      </w:r>
      <w:hyperlink r:id="rId17" w:history="1">
        <w:r>
          <w:rPr>
            <w:rStyle w:val="af0"/>
            <w:rFonts w:hint="eastAsia"/>
            <w:color w:val="467886"/>
            <w:sz w:val="22"/>
            <w:szCs w:val="22"/>
          </w:rPr>
          <w:t>tas-marketing@tas-japan.com</w:t>
        </w:r>
      </w:hyperlink>
    </w:p>
    <w:p w14:paraId="6EBEA1FA" w14:textId="77777777" w:rsidR="00355F7E" w:rsidRDefault="00355F7E" w:rsidP="00355F7E">
      <w:pPr>
        <w:rPr>
          <w:rFonts w:hint="eastAsia"/>
          <w:sz w:val="22"/>
          <w:szCs w:val="22"/>
        </w:rPr>
      </w:pPr>
      <w:r>
        <w:rPr>
          <w:rFonts w:hint="eastAsia"/>
          <w:sz w:val="22"/>
          <w:szCs w:val="22"/>
        </w:rPr>
        <w:t xml:space="preserve">ホームページ　</w:t>
      </w:r>
      <w:hyperlink r:id="rId18" w:history="1">
        <w:r>
          <w:rPr>
            <w:rStyle w:val="af0"/>
            <w:rFonts w:hint="eastAsia"/>
            <w:color w:val="467886"/>
            <w:sz w:val="22"/>
            <w:szCs w:val="22"/>
          </w:rPr>
          <w:t>https://corporate.tas-japan.com/</w:t>
        </w:r>
      </w:hyperlink>
    </w:p>
    <w:p w14:paraId="2258F60C" w14:textId="77777777" w:rsidR="00355F7E" w:rsidRDefault="00355F7E" w:rsidP="00355F7E">
      <w:pPr>
        <w:rPr>
          <w:rFonts w:hint="eastAsia"/>
          <w:sz w:val="22"/>
          <w:szCs w:val="22"/>
        </w:rPr>
      </w:pPr>
      <w:r>
        <w:rPr>
          <w:rFonts w:hint="eastAsia"/>
          <w:sz w:val="22"/>
          <w:szCs w:val="22"/>
        </w:rPr>
        <w:t>TAS-MAP担当者：丸山 高宏</w:t>
      </w:r>
    </w:p>
    <w:p w14:paraId="49E3F882" w14:textId="77777777" w:rsidR="00355F7E" w:rsidRDefault="00355F7E" w:rsidP="00355F7E">
      <w:pPr>
        <w:rPr>
          <w:rFonts w:hint="eastAsia"/>
          <w:sz w:val="22"/>
          <w:szCs w:val="22"/>
        </w:rPr>
      </w:pPr>
      <w:r>
        <w:rPr>
          <w:rFonts w:hint="eastAsia"/>
          <w:sz w:val="22"/>
          <w:szCs w:val="22"/>
        </w:rPr>
        <w:t>ウェビナー担当者：橋本 秀美</w:t>
      </w:r>
    </w:p>
    <w:sectPr w:rsidR="00355F7E" w:rsidSect="00F72E5B">
      <w:pgSz w:w="11906" w:h="16838"/>
      <w:pgMar w:top="720" w:right="720" w:bottom="72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8F81F" w14:textId="77777777" w:rsidR="002F6027" w:rsidRDefault="002F6027" w:rsidP="00977190">
      <w:pPr>
        <w:spacing w:line="240" w:lineRule="auto"/>
      </w:pPr>
      <w:r>
        <w:separator/>
      </w:r>
    </w:p>
  </w:endnote>
  <w:endnote w:type="continuationSeparator" w:id="0">
    <w:p w14:paraId="31362A60" w14:textId="77777777" w:rsidR="002F6027" w:rsidRDefault="002F6027" w:rsidP="009771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4FB06" w14:textId="77777777" w:rsidR="002F6027" w:rsidRDefault="002F6027" w:rsidP="00977190">
      <w:pPr>
        <w:spacing w:line="240" w:lineRule="auto"/>
      </w:pPr>
      <w:r>
        <w:separator/>
      </w:r>
    </w:p>
  </w:footnote>
  <w:footnote w:type="continuationSeparator" w:id="0">
    <w:p w14:paraId="65D80B74" w14:textId="77777777" w:rsidR="002F6027" w:rsidRDefault="002F6027" w:rsidP="0097719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10C"/>
    <w:multiLevelType w:val="hybridMultilevel"/>
    <w:tmpl w:val="C236375E"/>
    <w:lvl w:ilvl="0" w:tplc="722A482A">
      <w:start w:val="1"/>
      <w:numFmt w:val="decimal"/>
      <w:lvlText w:val="(%1)"/>
      <w:lvlJc w:val="left"/>
      <w:pPr>
        <w:ind w:left="1515" w:hanging="720"/>
      </w:pPr>
      <w:rPr>
        <w:rFonts w:hint="default"/>
      </w:rPr>
    </w:lvl>
    <w:lvl w:ilvl="1" w:tplc="04090017" w:tentative="1">
      <w:start w:val="1"/>
      <w:numFmt w:val="aiueoFullWidth"/>
      <w:lvlText w:val="(%2)"/>
      <w:lvlJc w:val="left"/>
      <w:pPr>
        <w:ind w:left="1675" w:hanging="440"/>
      </w:pPr>
    </w:lvl>
    <w:lvl w:ilvl="2" w:tplc="04090011" w:tentative="1">
      <w:start w:val="1"/>
      <w:numFmt w:val="decimalEnclosedCircle"/>
      <w:lvlText w:val="%3"/>
      <w:lvlJc w:val="left"/>
      <w:pPr>
        <w:ind w:left="2115" w:hanging="440"/>
      </w:pPr>
    </w:lvl>
    <w:lvl w:ilvl="3" w:tplc="0409000F" w:tentative="1">
      <w:start w:val="1"/>
      <w:numFmt w:val="decimal"/>
      <w:lvlText w:val="%4."/>
      <w:lvlJc w:val="left"/>
      <w:pPr>
        <w:ind w:left="2555" w:hanging="440"/>
      </w:pPr>
    </w:lvl>
    <w:lvl w:ilvl="4" w:tplc="04090017" w:tentative="1">
      <w:start w:val="1"/>
      <w:numFmt w:val="aiueoFullWidth"/>
      <w:lvlText w:val="(%5)"/>
      <w:lvlJc w:val="left"/>
      <w:pPr>
        <w:ind w:left="2995" w:hanging="440"/>
      </w:pPr>
    </w:lvl>
    <w:lvl w:ilvl="5" w:tplc="04090011" w:tentative="1">
      <w:start w:val="1"/>
      <w:numFmt w:val="decimalEnclosedCircle"/>
      <w:lvlText w:val="%6"/>
      <w:lvlJc w:val="left"/>
      <w:pPr>
        <w:ind w:left="3435" w:hanging="440"/>
      </w:pPr>
    </w:lvl>
    <w:lvl w:ilvl="6" w:tplc="0409000F" w:tentative="1">
      <w:start w:val="1"/>
      <w:numFmt w:val="decimal"/>
      <w:lvlText w:val="%7."/>
      <w:lvlJc w:val="left"/>
      <w:pPr>
        <w:ind w:left="3875" w:hanging="440"/>
      </w:pPr>
    </w:lvl>
    <w:lvl w:ilvl="7" w:tplc="04090017" w:tentative="1">
      <w:start w:val="1"/>
      <w:numFmt w:val="aiueoFullWidth"/>
      <w:lvlText w:val="(%8)"/>
      <w:lvlJc w:val="left"/>
      <w:pPr>
        <w:ind w:left="4315" w:hanging="440"/>
      </w:pPr>
    </w:lvl>
    <w:lvl w:ilvl="8" w:tplc="04090011" w:tentative="1">
      <w:start w:val="1"/>
      <w:numFmt w:val="decimalEnclosedCircle"/>
      <w:lvlText w:val="%9"/>
      <w:lvlJc w:val="left"/>
      <w:pPr>
        <w:ind w:left="4755" w:hanging="440"/>
      </w:pPr>
    </w:lvl>
  </w:abstractNum>
  <w:abstractNum w:abstractNumId="1" w15:restartNumberingAfterBreak="0">
    <w:nsid w:val="14C27A08"/>
    <w:multiLevelType w:val="hybridMultilevel"/>
    <w:tmpl w:val="79705FBC"/>
    <w:lvl w:ilvl="0" w:tplc="19B46B0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110C51"/>
    <w:multiLevelType w:val="hybridMultilevel"/>
    <w:tmpl w:val="A59E1028"/>
    <w:lvl w:ilvl="0" w:tplc="84A4EF52">
      <w:start w:val="1"/>
      <w:numFmt w:val="decimal"/>
      <w:lvlText w:val="(%1)"/>
      <w:lvlJc w:val="left"/>
      <w:pPr>
        <w:ind w:left="502" w:hanging="360"/>
      </w:pPr>
      <w:rPr>
        <w:rFonts w:hint="default"/>
        <w:sz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7740C44"/>
    <w:multiLevelType w:val="hybridMultilevel"/>
    <w:tmpl w:val="BAD8888C"/>
    <w:lvl w:ilvl="0" w:tplc="0D40A880">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38890EBA"/>
    <w:multiLevelType w:val="hybridMultilevel"/>
    <w:tmpl w:val="EBB2C7B6"/>
    <w:lvl w:ilvl="0" w:tplc="BAD0510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F64042B"/>
    <w:multiLevelType w:val="hybridMultilevel"/>
    <w:tmpl w:val="8DBAC030"/>
    <w:lvl w:ilvl="0" w:tplc="D3B432CE">
      <w:start w:val="1"/>
      <w:numFmt w:val="decimal"/>
      <w:lvlText w:val="(%1)"/>
      <w:lvlJc w:val="left"/>
      <w:pPr>
        <w:ind w:left="1320" w:hanging="72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6" w15:restartNumberingAfterBreak="0">
    <w:nsid w:val="53983F4A"/>
    <w:multiLevelType w:val="hybridMultilevel"/>
    <w:tmpl w:val="0350887E"/>
    <w:lvl w:ilvl="0" w:tplc="AD449FEE">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7FD5422"/>
    <w:multiLevelType w:val="hybridMultilevel"/>
    <w:tmpl w:val="A3EC33BA"/>
    <w:lvl w:ilvl="0" w:tplc="607CDC86">
      <w:start w:val="1"/>
      <w:numFmt w:val="decimal"/>
      <w:lvlText w:val="(%1)"/>
      <w:lvlJc w:val="left"/>
      <w:pPr>
        <w:ind w:left="2235" w:hanging="720"/>
      </w:pPr>
      <w:rPr>
        <w:rFonts w:hint="default"/>
      </w:rPr>
    </w:lvl>
    <w:lvl w:ilvl="1" w:tplc="04090017" w:tentative="1">
      <w:start w:val="1"/>
      <w:numFmt w:val="aiueoFullWidth"/>
      <w:lvlText w:val="(%2)"/>
      <w:lvlJc w:val="left"/>
      <w:pPr>
        <w:ind w:left="2395" w:hanging="440"/>
      </w:pPr>
    </w:lvl>
    <w:lvl w:ilvl="2" w:tplc="04090011" w:tentative="1">
      <w:start w:val="1"/>
      <w:numFmt w:val="decimalEnclosedCircle"/>
      <w:lvlText w:val="%3"/>
      <w:lvlJc w:val="left"/>
      <w:pPr>
        <w:ind w:left="2835" w:hanging="440"/>
      </w:pPr>
    </w:lvl>
    <w:lvl w:ilvl="3" w:tplc="0409000F" w:tentative="1">
      <w:start w:val="1"/>
      <w:numFmt w:val="decimal"/>
      <w:lvlText w:val="%4."/>
      <w:lvlJc w:val="left"/>
      <w:pPr>
        <w:ind w:left="3275" w:hanging="440"/>
      </w:pPr>
    </w:lvl>
    <w:lvl w:ilvl="4" w:tplc="04090017" w:tentative="1">
      <w:start w:val="1"/>
      <w:numFmt w:val="aiueoFullWidth"/>
      <w:lvlText w:val="(%5)"/>
      <w:lvlJc w:val="left"/>
      <w:pPr>
        <w:ind w:left="3715" w:hanging="440"/>
      </w:pPr>
    </w:lvl>
    <w:lvl w:ilvl="5" w:tplc="04090011" w:tentative="1">
      <w:start w:val="1"/>
      <w:numFmt w:val="decimalEnclosedCircle"/>
      <w:lvlText w:val="%6"/>
      <w:lvlJc w:val="left"/>
      <w:pPr>
        <w:ind w:left="4155" w:hanging="440"/>
      </w:pPr>
    </w:lvl>
    <w:lvl w:ilvl="6" w:tplc="0409000F" w:tentative="1">
      <w:start w:val="1"/>
      <w:numFmt w:val="decimal"/>
      <w:lvlText w:val="%7."/>
      <w:lvlJc w:val="left"/>
      <w:pPr>
        <w:ind w:left="4595" w:hanging="440"/>
      </w:pPr>
    </w:lvl>
    <w:lvl w:ilvl="7" w:tplc="04090017" w:tentative="1">
      <w:start w:val="1"/>
      <w:numFmt w:val="aiueoFullWidth"/>
      <w:lvlText w:val="(%8)"/>
      <w:lvlJc w:val="left"/>
      <w:pPr>
        <w:ind w:left="5035" w:hanging="440"/>
      </w:pPr>
    </w:lvl>
    <w:lvl w:ilvl="8" w:tplc="04090011" w:tentative="1">
      <w:start w:val="1"/>
      <w:numFmt w:val="decimalEnclosedCircle"/>
      <w:lvlText w:val="%9"/>
      <w:lvlJc w:val="left"/>
      <w:pPr>
        <w:ind w:left="5475" w:hanging="440"/>
      </w:pPr>
    </w:lvl>
  </w:abstractNum>
  <w:abstractNum w:abstractNumId="8" w15:restartNumberingAfterBreak="0">
    <w:nsid w:val="6FCE115C"/>
    <w:multiLevelType w:val="hybridMultilevel"/>
    <w:tmpl w:val="9D88F178"/>
    <w:lvl w:ilvl="0" w:tplc="F76C71BC">
      <w:start w:val="1"/>
      <w:numFmt w:val="decimal"/>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E990FC6"/>
    <w:multiLevelType w:val="hybridMultilevel"/>
    <w:tmpl w:val="4A68105A"/>
    <w:lvl w:ilvl="0" w:tplc="E6C6B676">
      <w:start w:val="1"/>
      <w:numFmt w:val="decimal"/>
      <w:lvlText w:val="(%1)"/>
      <w:lvlJc w:val="left"/>
      <w:pPr>
        <w:ind w:left="860" w:hanging="72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num w:numId="1" w16cid:durableId="1524199904">
    <w:abstractNumId w:val="4"/>
  </w:num>
  <w:num w:numId="2" w16cid:durableId="423647973">
    <w:abstractNumId w:val="2"/>
  </w:num>
  <w:num w:numId="3" w16cid:durableId="1225994826">
    <w:abstractNumId w:val="1"/>
  </w:num>
  <w:num w:numId="4" w16cid:durableId="172959264">
    <w:abstractNumId w:val="6"/>
  </w:num>
  <w:num w:numId="5" w16cid:durableId="718670734">
    <w:abstractNumId w:val="3"/>
  </w:num>
  <w:num w:numId="6" w16cid:durableId="175387534">
    <w:abstractNumId w:val="8"/>
  </w:num>
  <w:num w:numId="7" w16cid:durableId="760176639">
    <w:abstractNumId w:val="9"/>
  </w:num>
  <w:num w:numId="8" w16cid:durableId="581916867">
    <w:abstractNumId w:val="5"/>
  </w:num>
  <w:num w:numId="9" w16cid:durableId="1398895321">
    <w:abstractNumId w:val="0"/>
  </w:num>
  <w:num w:numId="10" w16cid:durableId="1368600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1A"/>
    <w:rsid w:val="00003F64"/>
    <w:rsid w:val="0000491A"/>
    <w:rsid w:val="0003500D"/>
    <w:rsid w:val="00051C9E"/>
    <w:rsid w:val="00062CA8"/>
    <w:rsid w:val="00087125"/>
    <w:rsid w:val="000928F8"/>
    <w:rsid w:val="000955AE"/>
    <w:rsid w:val="000A3515"/>
    <w:rsid w:val="000B70DA"/>
    <w:rsid w:val="000D3B34"/>
    <w:rsid w:val="0010632F"/>
    <w:rsid w:val="0012052A"/>
    <w:rsid w:val="001247C5"/>
    <w:rsid w:val="001572BB"/>
    <w:rsid w:val="001945A8"/>
    <w:rsid w:val="001C51E3"/>
    <w:rsid w:val="001D14D0"/>
    <w:rsid w:val="001F7359"/>
    <w:rsid w:val="00214AAD"/>
    <w:rsid w:val="002252B6"/>
    <w:rsid w:val="002318F4"/>
    <w:rsid w:val="0024107B"/>
    <w:rsid w:val="00244AAE"/>
    <w:rsid w:val="002505FB"/>
    <w:rsid w:val="00257E57"/>
    <w:rsid w:val="00275BDD"/>
    <w:rsid w:val="002A6E95"/>
    <w:rsid w:val="002E6D1A"/>
    <w:rsid w:val="002F6027"/>
    <w:rsid w:val="003067EB"/>
    <w:rsid w:val="00306FE0"/>
    <w:rsid w:val="00311258"/>
    <w:rsid w:val="00316A76"/>
    <w:rsid w:val="00331E97"/>
    <w:rsid w:val="00354A36"/>
    <w:rsid w:val="00355F7E"/>
    <w:rsid w:val="00362698"/>
    <w:rsid w:val="00392E8B"/>
    <w:rsid w:val="003E31CF"/>
    <w:rsid w:val="00400238"/>
    <w:rsid w:val="00426FB4"/>
    <w:rsid w:val="004A43F9"/>
    <w:rsid w:val="004C0A0D"/>
    <w:rsid w:val="004C1781"/>
    <w:rsid w:val="004D759D"/>
    <w:rsid w:val="004E10F3"/>
    <w:rsid w:val="004F3257"/>
    <w:rsid w:val="005073E0"/>
    <w:rsid w:val="0051239D"/>
    <w:rsid w:val="005674BA"/>
    <w:rsid w:val="005A5CFF"/>
    <w:rsid w:val="005C56B2"/>
    <w:rsid w:val="00616223"/>
    <w:rsid w:val="00633174"/>
    <w:rsid w:val="00633994"/>
    <w:rsid w:val="00650DDB"/>
    <w:rsid w:val="00653EC9"/>
    <w:rsid w:val="00657DD9"/>
    <w:rsid w:val="006A365B"/>
    <w:rsid w:val="006C3D13"/>
    <w:rsid w:val="006C71F9"/>
    <w:rsid w:val="007039C7"/>
    <w:rsid w:val="00713333"/>
    <w:rsid w:val="00747706"/>
    <w:rsid w:val="007505D6"/>
    <w:rsid w:val="00786A93"/>
    <w:rsid w:val="00791A40"/>
    <w:rsid w:val="007D7334"/>
    <w:rsid w:val="007E3E8E"/>
    <w:rsid w:val="007F2FF2"/>
    <w:rsid w:val="0081202D"/>
    <w:rsid w:val="008348B6"/>
    <w:rsid w:val="008357B3"/>
    <w:rsid w:val="0084013A"/>
    <w:rsid w:val="00845603"/>
    <w:rsid w:val="008A0CC1"/>
    <w:rsid w:val="008B260C"/>
    <w:rsid w:val="008B546B"/>
    <w:rsid w:val="008B734E"/>
    <w:rsid w:val="008C6948"/>
    <w:rsid w:val="009112EB"/>
    <w:rsid w:val="009125C3"/>
    <w:rsid w:val="00977190"/>
    <w:rsid w:val="009814DE"/>
    <w:rsid w:val="00993389"/>
    <w:rsid w:val="009F465E"/>
    <w:rsid w:val="00A134D7"/>
    <w:rsid w:val="00A21E88"/>
    <w:rsid w:val="00A324A4"/>
    <w:rsid w:val="00A4236F"/>
    <w:rsid w:val="00A60D98"/>
    <w:rsid w:val="00A73369"/>
    <w:rsid w:val="00A75B26"/>
    <w:rsid w:val="00A966C0"/>
    <w:rsid w:val="00AA0D62"/>
    <w:rsid w:val="00AB43F9"/>
    <w:rsid w:val="00AC707F"/>
    <w:rsid w:val="00AD0E8F"/>
    <w:rsid w:val="00AD5CD4"/>
    <w:rsid w:val="00AE10C9"/>
    <w:rsid w:val="00AF5D52"/>
    <w:rsid w:val="00B0299F"/>
    <w:rsid w:val="00B12681"/>
    <w:rsid w:val="00B21FE6"/>
    <w:rsid w:val="00B2601C"/>
    <w:rsid w:val="00B551FB"/>
    <w:rsid w:val="00BE18BA"/>
    <w:rsid w:val="00BE2B52"/>
    <w:rsid w:val="00BE53C0"/>
    <w:rsid w:val="00BE5B54"/>
    <w:rsid w:val="00C0205C"/>
    <w:rsid w:val="00C16704"/>
    <w:rsid w:val="00C20AF3"/>
    <w:rsid w:val="00C427C5"/>
    <w:rsid w:val="00C556E0"/>
    <w:rsid w:val="00C85130"/>
    <w:rsid w:val="00CB6BFB"/>
    <w:rsid w:val="00CB7D00"/>
    <w:rsid w:val="00D17677"/>
    <w:rsid w:val="00D239E5"/>
    <w:rsid w:val="00D333AB"/>
    <w:rsid w:val="00D37CFB"/>
    <w:rsid w:val="00DA0EA9"/>
    <w:rsid w:val="00DB6706"/>
    <w:rsid w:val="00E04326"/>
    <w:rsid w:val="00E34A69"/>
    <w:rsid w:val="00E756AA"/>
    <w:rsid w:val="00E938A2"/>
    <w:rsid w:val="00EA16A6"/>
    <w:rsid w:val="00EF3154"/>
    <w:rsid w:val="00F1337F"/>
    <w:rsid w:val="00F310E8"/>
    <w:rsid w:val="00F443FE"/>
    <w:rsid w:val="00F55ABC"/>
    <w:rsid w:val="00F565C0"/>
    <w:rsid w:val="00F62BE0"/>
    <w:rsid w:val="00F65C97"/>
    <w:rsid w:val="00F72E5B"/>
    <w:rsid w:val="00F86E75"/>
    <w:rsid w:val="00FA7CFF"/>
    <w:rsid w:val="00FB5928"/>
    <w:rsid w:val="00FC5405"/>
    <w:rsid w:val="00FC6FB9"/>
    <w:rsid w:val="00FD3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7C42C"/>
  <w15:chartTrackingRefBased/>
  <w15:docId w15:val="{1267C1F4-C656-4FB9-B56C-DAC7B266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190"/>
    <w:pPr>
      <w:tabs>
        <w:tab w:val="center" w:pos="4252"/>
        <w:tab w:val="right" w:pos="8504"/>
      </w:tabs>
      <w:snapToGrid w:val="0"/>
    </w:pPr>
  </w:style>
  <w:style w:type="character" w:customStyle="1" w:styleId="a4">
    <w:name w:val="ヘッダー (文字)"/>
    <w:basedOn w:val="a0"/>
    <w:link w:val="a3"/>
    <w:uiPriority w:val="99"/>
    <w:rsid w:val="00977190"/>
  </w:style>
  <w:style w:type="paragraph" w:styleId="a5">
    <w:name w:val="footer"/>
    <w:basedOn w:val="a"/>
    <w:link w:val="a6"/>
    <w:uiPriority w:val="99"/>
    <w:unhideWhenUsed/>
    <w:rsid w:val="00977190"/>
    <w:pPr>
      <w:tabs>
        <w:tab w:val="center" w:pos="4252"/>
        <w:tab w:val="right" w:pos="8504"/>
      </w:tabs>
      <w:snapToGrid w:val="0"/>
    </w:pPr>
  </w:style>
  <w:style w:type="character" w:customStyle="1" w:styleId="a6">
    <w:name w:val="フッター (文字)"/>
    <w:basedOn w:val="a0"/>
    <w:link w:val="a5"/>
    <w:uiPriority w:val="99"/>
    <w:rsid w:val="00977190"/>
  </w:style>
  <w:style w:type="paragraph" w:styleId="a7">
    <w:name w:val="Date"/>
    <w:basedOn w:val="a"/>
    <w:next w:val="a"/>
    <w:link w:val="a8"/>
    <w:uiPriority w:val="99"/>
    <w:semiHidden/>
    <w:unhideWhenUsed/>
    <w:rsid w:val="00977190"/>
  </w:style>
  <w:style w:type="character" w:customStyle="1" w:styleId="a8">
    <w:name w:val="日付 (文字)"/>
    <w:basedOn w:val="a0"/>
    <w:link w:val="a7"/>
    <w:uiPriority w:val="99"/>
    <w:semiHidden/>
    <w:rsid w:val="00977190"/>
  </w:style>
  <w:style w:type="paragraph" w:styleId="a9">
    <w:name w:val="List Paragraph"/>
    <w:basedOn w:val="a"/>
    <w:uiPriority w:val="34"/>
    <w:qFormat/>
    <w:rsid w:val="00306FE0"/>
    <w:pPr>
      <w:ind w:leftChars="400" w:left="840"/>
    </w:pPr>
  </w:style>
  <w:style w:type="paragraph" w:styleId="aa">
    <w:name w:val="Plain Text"/>
    <w:basedOn w:val="a"/>
    <w:link w:val="ab"/>
    <w:uiPriority w:val="99"/>
    <w:semiHidden/>
    <w:unhideWhenUsed/>
    <w:rsid w:val="00F565C0"/>
    <w:pPr>
      <w:widowControl w:val="0"/>
      <w:spacing w:line="240" w:lineRule="auto"/>
    </w:pPr>
    <w:rPr>
      <w:rFonts w:ascii="游ゴシック" w:eastAsia="游ゴシック" w:hAnsi="Courier New" w:cs="Courier New"/>
      <w:sz w:val="22"/>
      <w:szCs w:val="22"/>
    </w:rPr>
  </w:style>
  <w:style w:type="character" w:customStyle="1" w:styleId="ab">
    <w:name w:val="書式なし (文字)"/>
    <w:basedOn w:val="a0"/>
    <w:link w:val="aa"/>
    <w:uiPriority w:val="99"/>
    <w:semiHidden/>
    <w:rsid w:val="00F565C0"/>
    <w:rPr>
      <w:rFonts w:ascii="游ゴシック" w:eastAsia="游ゴシック" w:hAnsi="Courier New" w:cs="Courier New"/>
      <w:sz w:val="22"/>
      <w:szCs w:val="22"/>
    </w:rPr>
  </w:style>
  <w:style w:type="paragraph" w:styleId="ac">
    <w:name w:val="Note Heading"/>
    <w:basedOn w:val="a"/>
    <w:next w:val="a"/>
    <w:link w:val="ad"/>
    <w:uiPriority w:val="99"/>
    <w:unhideWhenUsed/>
    <w:rsid w:val="006C3D13"/>
    <w:pPr>
      <w:jc w:val="center"/>
    </w:pPr>
    <w:rPr>
      <w:sz w:val="24"/>
      <w:szCs w:val="24"/>
    </w:rPr>
  </w:style>
  <w:style w:type="character" w:customStyle="1" w:styleId="ad">
    <w:name w:val="記 (文字)"/>
    <w:basedOn w:val="a0"/>
    <w:link w:val="ac"/>
    <w:uiPriority w:val="99"/>
    <w:rsid w:val="006C3D13"/>
    <w:rPr>
      <w:sz w:val="24"/>
      <w:szCs w:val="24"/>
    </w:rPr>
  </w:style>
  <w:style w:type="paragraph" w:styleId="ae">
    <w:name w:val="Closing"/>
    <w:basedOn w:val="a"/>
    <w:link w:val="af"/>
    <w:uiPriority w:val="99"/>
    <w:unhideWhenUsed/>
    <w:rsid w:val="006C3D13"/>
    <w:pPr>
      <w:jc w:val="right"/>
    </w:pPr>
    <w:rPr>
      <w:sz w:val="24"/>
      <w:szCs w:val="24"/>
    </w:rPr>
  </w:style>
  <w:style w:type="character" w:customStyle="1" w:styleId="af">
    <w:name w:val="結語 (文字)"/>
    <w:basedOn w:val="a0"/>
    <w:link w:val="ae"/>
    <w:uiPriority w:val="99"/>
    <w:rsid w:val="006C3D13"/>
    <w:rPr>
      <w:sz w:val="24"/>
      <w:szCs w:val="24"/>
    </w:rPr>
  </w:style>
  <w:style w:type="paragraph" w:customStyle="1" w:styleId="Default">
    <w:name w:val="Default"/>
    <w:rsid w:val="006C3D13"/>
    <w:pPr>
      <w:widowControl w:val="0"/>
      <w:autoSpaceDE w:val="0"/>
      <w:autoSpaceDN w:val="0"/>
      <w:adjustRightInd w:val="0"/>
      <w:spacing w:line="240" w:lineRule="auto"/>
    </w:pPr>
    <w:rPr>
      <w:rFonts w:ascii="HG丸ｺﾞｼｯｸM-PRO" w:eastAsia="HG丸ｺﾞｼｯｸM-PRO" w:cs="HG丸ｺﾞｼｯｸM-PRO"/>
      <w:color w:val="000000"/>
      <w:kern w:val="0"/>
      <w:sz w:val="24"/>
      <w:szCs w:val="24"/>
    </w:rPr>
  </w:style>
  <w:style w:type="character" w:styleId="af0">
    <w:name w:val="Hyperlink"/>
    <w:basedOn w:val="a0"/>
    <w:uiPriority w:val="99"/>
    <w:semiHidden/>
    <w:unhideWhenUsed/>
    <w:rsid w:val="00355F7E"/>
    <w:rPr>
      <w:color w:val="0563C1"/>
      <w:u w:val="single"/>
    </w:rPr>
  </w:style>
  <w:style w:type="character" w:styleId="af1">
    <w:name w:val="FollowedHyperlink"/>
    <w:basedOn w:val="a0"/>
    <w:uiPriority w:val="99"/>
    <w:semiHidden/>
    <w:unhideWhenUsed/>
    <w:rsid w:val="00355F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863521">
      <w:bodyDiv w:val="1"/>
      <w:marLeft w:val="0"/>
      <w:marRight w:val="0"/>
      <w:marTop w:val="0"/>
      <w:marBottom w:val="0"/>
      <w:divBdr>
        <w:top w:val="none" w:sz="0" w:space="0" w:color="auto"/>
        <w:left w:val="none" w:sz="0" w:space="0" w:color="auto"/>
        <w:bottom w:val="none" w:sz="0" w:space="0" w:color="auto"/>
        <w:right w:val="none" w:sz="0" w:space="0" w:color="auto"/>
      </w:divBdr>
    </w:div>
    <w:div w:id="553011188">
      <w:bodyDiv w:val="1"/>
      <w:marLeft w:val="0"/>
      <w:marRight w:val="0"/>
      <w:marTop w:val="0"/>
      <w:marBottom w:val="0"/>
      <w:divBdr>
        <w:top w:val="none" w:sz="0" w:space="0" w:color="auto"/>
        <w:left w:val="none" w:sz="0" w:space="0" w:color="auto"/>
        <w:bottom w:val="none" w:sz="0" w:space="0" w:color="auto"/>
        <w:right w:val="none" w:sz="0" w:space="0" w:color="auto"/>
      </w:divBdr>
    </w:div>
    <w:div w:id="673268828">
      <w:bodyDiv w:val="1"/>
      <w:marLeft w:val="0"/>
      <w:marRight w:val="0"/>
      <w:marTop w:val="0"/>
      <w:marBottom w:val="0"/>
      <w:divBdr>
        <w:top w:val="none" w:sz="0" w:space="0" w:color="auto"/>
        <w:left w:val="none" w:sz="0" w:space="0" w:color="auto"/>
        <w:bottom w:val="none" w:sz="0" w:space="0" w:color="auto"/>
        <w:right w:val="none" w:sz="0" w:space="0" w:color="auto"/>
      </w:divBdr>
    </w:div>
    <w:div w:id="1401900320">
      <w:bodyDiv w:val="1"/>
      <w:marLeft w:val="0"/>
      <w:marRight w:val="0"/>
      <w:marTop w:val="0"/>
      <w:marBottom w:val="0"/>
      <w:divBdr>
        <w:top w:val="none" w:sz="0" w:space="0" w:color="auto"/>
        <w:left w:val="none" w:sz="0" w:space="0" w:color="auto"/>
        <w:bottom w:val="none" w:sz="0" w:space="0" w:color="auto"/>
        <w:right w:val="none" w:sz="0" w:space="0" w:color="auto"/>
      </w:divBdr>
    </w:div>
    <w:div w:id="17314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Q3fP04.na1.hs-sales-engage.com/Ctc/X+23284/d2Q3fP04/JkM2-6qcW6N1vHY6lZ3nTVfyKZy6_v23XW9gLhF047cbtDW8w08x59lbVn3W8VxcQ724nXk9N7hjZzPJWqLMW22fFcm84_9pvW6FM_Fz6YRlz3W2vwHsH4w3w4PW27N5Lv6CbnflVh0Lhd32bCtMW9bH_YQ66Gt5pW4d6xVG5N7pV0N6-dZLbctpZNW558VWS5fgBX6W2JDPjy8r6gVVW1lxJS31jg6T4W8pDbsY3Zf3VGN1k3jfd4xlqyW7rVrLV88QqsTN8jbp27Rsdt9W12lsML59cBcSW4c6RL27N3szrf7JTZqW04" TargetMode="External"/><Relationship Id="rId13" Type="http://schemas.openxmlformats.org/officeDocument/2006/relationships/hyperlink" Target="https://d2Q3fP04.na1.hs-sales-engage.com/Ctc/X+23284/d2Q3fP04/JkM5jGjQW6N1X8z6lZ3pqW2ZBq3r9hXNfqW41BKGH6xgpGmW1Zrqdk4RTx6VW8ZcY-N89hWygW47Zdg24zJfgwN1Rnnrs91zz3W6Pt8WN3yFmzFW43Tbbg95hyK9W13Y45L8pQNx7VmkC-K2FdbnrW9fljGN6m5GPXW4bTpSq1QP4P6N7TtzfFQBZSjN7s2xCNbntGsN8TTPrfTNgH-W3fwMbD2cgp2mW7QdbBf3Jh6FdW6zd4WK6Qsv1WW67DFMC33hV9lW7QxG_93DWB7PW7hdr9q5ZxTqJW3T44kb5y4zhlW1Dp7hw2hRQs8W4Z6m9x5Cwtv8N6NdCPWGF2D1W39MZRY6P17-rN4thsGJCNzj2N6cSXq99wttYN2rrcHLKRrnTW4rszHW4CPfgWN63KyztMJNqRW5Kmhxg4J-NrDW6Wt8jz4x2D2BW6-tRrW8Bjs7BW2-1x_M826mKFW8-pLFP87_gRNW9ff5-33TpFXYW1SPq6J5T4KWqf63ZjXY04" TargetMode="External"/><Relationship Id="rId18" Type="http://schemas.openxmlformats.org/officeDocument/2006/relationships/hyperlink" Target="https://corporate.tas-japa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2Q3fP04.na1.hs-sales-engage.com/Ctc/X+23284/d2Q3fP04/Jll5jGjQW7Y9pgv6lZ3mDW2SJpzT2Zwd1QW9hNmsv2nbMx4V5rbvl26r0KxVlwVPx8QD8zQN3jq6K0ThQ_6W1_Jvp38cW0J1VzX-tV5H9v5LW8jJHvf2jScPFW8l53dT2cCtmpW1MFD07775TPJN1gz50-_Gpz_Vgl0z_7kTkpWW4x_kt29jDkwKW8gX2kL3ttqjSW3vf_568vkL2CV8S-cM2PwyX1W6f2Spb7LgVHQVwx0B65wHLG7W7KslJc2kmHkqW628PW01ZrfCHW5_FHcc7_NnBFW3lWRdX79M_WxW2bWDm17RT-snW4YH2BC3RFwR2W7VrV8047JKxtM4S5Ds41mfgVcmy4W5mZ0QtW6LwcNq29wMbbVlzk-V1Tj22wV9-R7T5lrL0xW3V6XPL5_vc6SN2jT6yNSdDrPW5lrpPd9ktHRCW70xc5y8BqYckW65wQ5D3PnYD_W4qxTgq6N6hlhW6kPMRL4RYZQTW1fC-yg4WZq6zW1ycP_R6FvvYMW3zc4Z65kCwqrN9hPC_JdKXG3VxBGWZ7m_RnLf5J64qd04" TargetMode="External"/><Relationship Id="rId17" Type="http://schemas.openxmlformats.org/officeDocument/2006/relationships/hyperlink" Target="mailto:tas-marketing@tas-japan.com" TargetMode="External"/><Relationship Id="rId2" Type="http://schemas.openxmlformats.org/officeDocument/2006/relationships/numbering" Target="numbering.xml"/><Relationship Id="rId16" Type="http://schemas.openxmlformats.org/officeDocument/2006/relationships/hyperlink" Target="https://d2Q3fP04.na1.hs-sales-engage.com/Ctc/X+23284/d2Q3fP04/JlF2-6qcW8wLKSR6lZ3nWW2FK5L55WcdgYVHNf9w2275CbVzt_j92vPz1CN77gBSxhSP-wN841X7Ry3kxcW1DTktG8GvCcvW4HDVNq3MZpb6W9gGtvB8nFcf3VfjPy06k_Jk5W5S_jbW7rXRrxMCPqggkmsWZW86LlcB6980twW1PDtBK1H49xPW4z-bRk3w3pHjW4G-Qmp6jrGzwW5H9Jdn2j3x1fVQrl1K38TQ8lW4KmYLT6T-bltW4_p7qG7t1KVnN7XWfyT2TRZCW6VGCx711k18NW7X8D9z3l-Sj6W7X24qs4TqjG6W3WR6Br279zSJVDLr-36rJJ7nW74kqLQ6nvGvKVm5Kpz3p95t_W3nN5k44V50Jcf6lqmy6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2Q3fP04.na1.hs-sales-engage.com/Ctc/X+23284/d2Q3fP04/Jll5jGjQW7Y9pgv6lZ3n5W2vdwLS7J9GY3W22V1916P_yYmW4PDM6y1b3v-5W6Xx-4t2vr1sFV13PxZ2GtgHbN8ZW310SwNXsW2myz7F6ycNxzMhQGYlKQP7PW6xRxcm66nkt0W720R_S1rcckHW5nn0cr14S45DVlDmhc2q5xByW1-JrrQ7cP4jcW2K62lk5qJcp6N940nD4-jpM8W3ZsKF51WPw5wVYfx1v9kfZj5W1LLxnL1KN0DYW79Tn7K4JNC7nW9lzFz86LNdpyW48yYBx28xSSNW131c_N25HPrmN85vTSNyxjsGV--Swt1yjpxsW4JTvxV24Qr7zN2dtyggkZ84zW8LQw8f3W4_V-W1f5yN94CcdmJVRmq6p4Xj280W4nHz_37MG_DYW3Z2hs032M3g5W58VFJx67hF__W6DCRfR82WcnYW1812tP4v3gxPW7Hd9Bn8Pw9JsW5LyFx579yjRPW8XxmQs4TjQz9V5mB5w2h2D0VW2RX1HX1PLFr1W31Qt7w6b0MrpW6t1TBJ5C-jq8W3FMLCY7Kqr0jf5tnzxj04" TargetMode="External"/><Relationship Id="rId5" Type="http://schemas.openxmlformats.org/officeDocument/2006/relationships/webSettings" Target="webSettings.xml"/><Relationship Id="rId15" Type="http://schemas.openxmlformats.org/officeDocument/2006/relationships/hyperlink" Target="https://d2Q3fP04.na1.hs-sales-engage.com/Ctc/X+23284/d2Q3fP04/JkM2-6qcW6N1vHY6lZ3nTVfyKZy6_v23XW9gLhF047cbtDW8w08x59lbVn3W8VxcQ724nXk9N7hjZzPJWqLMW22fFcm84_9pvW6FM_Fz6YRlz3W2vwHsH4w3w4PW27N5Lv6CbnflVh0Lhd32bCtMW9bH_YQ66Gt5pW4d6xVG5N7pV0N6-dZLbctpZNW558VWS5fgBX6W2JDPjy8r6gVVW1lxJS31jg6T4W8pDbsY3Zf3VGN1k3jfd4xlqyW7rVrLV88QqsTN8jbp27Rsdt9W12lsML59cBcSW4c6RL27N3szrf7JTZqW04" TargetMode="External"/><Relationship Id="rId10" Type="http://schemas.openxmlformats.org/officeDocument/2006/relationships/hyperlink" Target="https://d2Q3fP04.na1.hs-sales-engage.com/Ctc/X+23284/d2Q3fP04/JlY5jGjQW95jVnq6lZ3krW79DdzF6v7wGKW3lrplr8X39wkW4BR_Hw6dqqLVW5L3tm_6G6W7WW8T-8hQ8QDC2wW77Txw678X3dBW5YCrfD503PRcW86T5p18YMGW2W5Cqn49520gHMW6BXvCD6qTmKYVh69K462RrFwVnN_T04d9gzJN38bNqpwxycyW5gdzn23Nv0wsVZt7G24BZH-WW7fj2X215ShJbW1MR_gJ355_tsN8r-HNLbz414W6T32ps6kzYtDW1-nVdm7802bpN6WbKhlY7nLDW5-wVhl4sR5dQW8b-Vr319n2HPW6SNFs72TqykNW6Pj3R36lVT93V7Xvdb4q4xhPW8nvY_J48lmkVTKV4V4H8mMWW6yqPVK8KzDj4W6N2bKF4CYkLmW7bpM7y3kVlWzW4XBDKz5R5wlNN5m8_yzws4rWN174wztf1fpCVKXJ_M5QBRFBW459ZG66F9DsmW8Yc3hB5fQWr-W8jD3w19kVkw0W9bkXpn43LDldW2v0rSy8Tbr4JW7GP6z33FkfgqW2V6WGm34th2SW6xcP4Y4CNJ2rW6rXth024CwK7N4RVyM8dY-nDN4jHwF7jHW2_f3QpWRW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23786556.fs1.hubspotusercontent-na1.net/hubfs/23786556/%E5%9C%9F%E5%9C%B0%E5%BB%BA%E7%89%A9%E8%A9%95%E4%BE%A1%E3%83%AC%E3%83%9D%E3%83%BC%E3%83%88.pdf?utm_medium=email&amp;_hsenc=p2ANqtz-9q9FBZzjD2rWu50zYFRMB_n3kZ-NUAlt9u1uxUGq7qTZz8fkBUTyj-9v90MZZKHLQ-uMP5_9q6S-3HOhKrjmfuBEXInOb3gtelef0BW16KlyFmYEY&amp;_hsmi=281303730&amp;utm_content=281303730&amp;utm_source=hs_automation" TargetMode="External"/><Relationship Id="rId14" Type="http://schemas.openxmlformats.org/officeDocument/2006/relationships/hyperlink" Target="https://d2Q3fP04.na1.hs-sales-engage.com/Ctc/X+23284/d2Q3fP04/Jl22-6qcW7lCdLW6lZ3nfMCLgXLXk-k3W5f30NF4Tsg1tN5WQXF8prQHrW2pHNm82sVmLKW2XJBR583bCSdVFPSjm3XN2cMVlK41g5vKjqlW7FmT462GJLfwW1D7TGw6KgrJWW8hG7cs6mNmd-W1ZzMn-2fKsXDW7QrK4Z45sQnFW8PyqQT4zb7JnVfLyH37Tnm-mW2NzcqQ3DBnrJN4zR058VMRCJW91NSb-6jxX_tW8SRNRN9kr8-zVwQHkb1VvH6jW6JYD3r6qhCB0W2ZhDjT2cDHMCW3FvRmX6l0QnxW7Zc5pf1BFLcjW4TXDj_4vhXddf4rlgx00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97579-DF92-4AB9-A905-7C3F3E80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898</Words>
  <Characters>5123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kyokucho</dc:creator>
  <cp:keywords/>
  <dc:description/>
  <cp:lastModifiedBy>yamamoto@kyoto.zennichi.or.jp</cp:lastModifiedBy>
  <cp:revision>2</cp:revision>
  <cp:lastPrinted>2024-08-09T05:03:00Z</cp:lastPrinted>
  <dcterms:created xsi:type="dcterms:W3CDTF">2024-09-03T07:51:00Z</dcterms:created>
  <dcterms:modified xsi:type="dcterms:W3CDTF">2024-09-03T07:51:00Z</dcterms:modified>
</cp:coreProperties>
</file>